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E4" w:rsidRPr="008057E4" w:rsidRDefault="008057E4" w:rsidP="008057E4">
      <w:pPr>
        <w:rPr>
          <w:sz w:val="24"/>
          <w:szCs w:val="24"/>
        </w:rPr>
      </w:pPr>
      <w:bookmarkStart w:id="0" w:name="_GoBack"/>
      <w:bookmarkEnd w:id="0"/>
      <w:r w:rsidRPr="00584B16">
        <w:rPr>
          <w:b/>
          <w:noProof/>
          <w:sz w:val="28"/>
          <w:szCs w:val="28"/>
          <w:lang w:val="de-DE" w:eastAsia="de-DE"/>
        </w:rPr>
        <w:drawing>
          <wp:anchor distT="0" distB="0" distL="114300" distR="114300" simplePos="0" relativeHeight="251658240" behindDoc="0" locked="0" layoutInCell="1" allowOverlap="1" wp14:anchorId="203B51FB">
            <wp:simplePos x="0" y="0"/>
            <wp:positionH relativeFrom="column">
              <wp:posOffset>4362450</wp:posOffset>
            </wp:positionH>
            <wp:positionV relativeFrom="paragraph">
              <wp:posOffset>-876300</wp:posOffset>
            </wp:positionV>
            <wp:extent cx="1885315" cy="2519680"/>
            <wp:effectExtent l="0" t="0" r="635"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2519680"/>
                    </a:xfrm>
                    <a:prstGeom prst="rect">
                      <a:avLst/>
                    </a:prstGeom>
                  </pic:spPr>
                </pic:pic>
              </a:graphicData>
            </a:graphic>
            <wp14:sizeRelH relativeFrom="page">
              <wp14:pctWidth>0</wp14:pctWidth>
            </wp14:sizeRelH>
            <wp14:sizeRelV relativeFrom="page">
              <wp14:pctHeight>0</wp14:pctHeight>
            </wp14:sizeRelV>
          </wp:anchor>
        </w:drawing>
      </w:r>
      <w:r w:rsidR="00584B16" w:rsidRPr="00584B16">
        <w:rPr>
          <w:b/>
          <w:noProof/>
          <w:sz w:val="28"/>
          <w:szCs w:val="28"/>
        </w:rPr>
        <w:t>Elternvereinssitzung</w:t>
      </w:r>
      <w:r w:rsidRPr="00584B16">
        <w:rPr>
          <w:b/>
          <w:sz w:val="28"/>
          <w:szCs w:val="28"/>
        </w:rPr>
        <w:t xml:space="preserve"> </w:t>
      </w:r>
      <w:r w:rsidRPr="00584B16">
        <w:rPr>
          <w:b/>
          <w:sz w:val="28"/>
          <w:szCs w:val="28"/>
        </w:rPr>
        <w:tab/>
      </w:r>
      <w:r w:rsidRPr="00584B16">
        <w:rPr>
          <w:b/>
          <w:sz w:val="28"/>
          <w:szCs w:val="28"/>
        </w:rPr>
        <w:br/>
      </w:r>
      <w:r w:rsidRPr="008057E4">
        <w:rPr>
          <w:b/>
          <w:sz w:val="24"/>
          <w:szCs w:val="24"/>
        </w:rPr>
        <w:t xml:space="preserve">Dienstag, </w:t>
      </w:r>
      <w:r w:rsidR="00163E68">
        <w:rPr>
          <w:b/>
          <w:sz w:val="24"/>
          <w:szCs w:val="24"/>
        </w:rPr>
        <w:t>12</w:t>
      </w:r>
      <w:r w:rsidR="00584B16">
        <w:rPr>
          <w:b/>
          <w:sz w:val="24"/>
          <w:szCs w:val="24"/>
        </w:rPr>
        <w:t xml:space="preserve">. </w:t>
      </w:r>
      <w:r w:rsidR="00163E68">
        <w:rPr>
          <w:b/>
          <w:sz w:val="24"/>
          <w:szCs w:val="24"/>
        </w:rPr>
        <w:t>März</w:t>
      </w:r>
      <w:r w:rsidRPr="008057E4">
        <w:rPr>
          <w:b/>
          <w:sz w:val="24"/>
          <w:szCs w:val="24"/>
        </w:rPr>
        <w:t xml:space="preserve"> 201</w:t>
      </w:r>
      <w:r w:rsidR="0056432B">
        <w:rPr>
          <w:b/>
          <w:sz w:val="24"/>
          <w:szCs w:val="24"/>
        </w:rPr>
        <w:t>9</w:t>
      </w:r>
      <w:r w:rsidRPr="008057E4">
        <w:rPr>
          <w:b/>
          <w:sz w:val="24"/>
          <w:szCs w:val="24"/>
        </w:rPr>
        <w:br/>
      </w:r>
      <w:r w:rsidRPr="008057E4">
        <w:rPr>
          <w:sz w:val="24"/>
          <w:szCs w:val="24"/>
        </w:rPr>
        <w:t>Festsaal der Schule, UG</w:t>
      </w:r>
      <w:r w:rsidRPr="008057E4">
        <w:rPr>
          <w:sz w:val="24"/>
          <w:szCs w:val="24"/>
        </w:rPr>
        <w:br/>
        <w:t>Beginn: 18 Uhr</w:t>
      </w:r>
      <w:r w:rsidRPr="008057E4">
        <w:rPr>
          <w:sz w:val="24"/>
          <w:szCs w:val="24"/>
        </w:rPr>
        <w:br/>
        <w:t xml:space="preserve">Ende: </w:t>
      </w:r>
      <w:r w:rsidR="00806C2B">
        <w:rPr>
          <w:sz w:val="24"/>
          <w:szCs w:val="24"/>
        </w:rPr>
        <w:t xml:space="preserve">19 </w:t>
      </w:r>
      <w:r w:rsidRPr="008057E4">
        <w:rPr>
          <w:sz w:val="24"/>
          <w:szCs w:val="24"/>
        </w:rPr>
        <w:t>Uhr</w:t>
      </w:r>
    </w:p>
    <w:p w:rsidR="008057E4" w:rsidRDefault="008057E4"/>
    <w:tbl>
      <w:tblPr>
        <w:tblStyle w:val="Tabellenraster"/>
        <w:tblW w:w="94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054"/>
      </w:tblGrid>
      <w:tr w:rsidR="00E66DBE" w:rsidTr="008057E4">
        <w:tc>
          <w:tcPr>
            <w:tcW w:w="5387" w:type="dxa"/>
          </w:tcPr>
          <w:p w:rsidR="00FB5202" w:rsidRDefault="00FB5202" w:rsidP="008546C8">
            <w:pPr>
              <w:jc w:val="center"/>
              <w:rPr>
                <w:b/>
                <w:sz w:val="28"/>
                <w:szCs w:val="28"/>
              </w:rPr>
            </w:pPr>
          </w:p>
          <w:p w:rsidR="00E66DBE" w:rsidRPr="008546C8" w:rsidRDefault="00E66DBE" w:rsidP="008546C8">
            <w:pPr>
              <w:jc w:val="center"/>
              <w:rPr>
                <w:b/>
                <w:sz w:val="28"/>
                <w:szCs w:val="28"/>
              </w:rPr>
            </w:pPr>
            <w:r w:rsidRPr="008546C8">
              <w:rPr>
                <w:b/>
                <w:sz w:val="28"/>
                <w:szCs w:val="28"/>
              </w:rPr>
              <w:t>Tagesordnung:</w:t>
            </w:r>
          </w:p>
        </w:tc>
        <w:tc>
          <w:tcPr>
            <w:tcW w:w="4054" w:type="dxa"/>
          </w:tcPr>
          <w:p w:rsidR="00E66DBE" w:rsidRPr="008546C8" w:rsidRDefault="00E66DBE" w:rsidP="008546C8">
            <w:pPr>
              <w:jc w:val="center"/>
              <w:rPr>
                <w:b/>
                <w:sz w:val="28"/>
                <w:szCs w:val="28"/>
              </w:rPr>
            </w:pPr>
          </w:p>
        </w:tc>
      </w:tr>
      <w:tr w:rsidR="00E66DBE" w:rsidRPr="008546C8" w:rsidTr="008057E4">
        <w:tc>
          <w:tcPr>
            <w:tcW w:w="5387" w:type="dxa"/>
          </w:tcPr>
          <w:p w:rsidR="00E66DBE" w:rsidRPr="008546C8" w:rsidRDefault="00E66DBE" w:rsidP="00E66DBE">
            <w:pPr>
              <w:pStyle w:val="Listenabsatz"/>
              <w:numPr>
                <w:ilvl w:val="0"/>
                <w:numId w:val="2"/>
              </w:numPr>
              <w:rPr>
                <w:sz w:val="24"/>
                <w:szCs w:val="24"/>
              </w:rPr>
            </w:pPr>
            <w:r w:rsidRPr="008546C8">
              <w:rPr>
                <w:sz w:val="24"/>
                <w:szCs w:val="24"/>
              </w:rPr>
              <w:t>Begrüßung</w:t>
            </w:r>
          </w:p>
        </w:tc>
        <w:tc>
          <w:tcPr>
            <w:tcW w:w="4054" w:type="dxa"/>
          </w:tcPr>
          <w:p w:rsidR="00E66DBE" w:rsidRPr="008546C8" w:rsidRDefault="00E66DBE">
            <w:pPr>
              <w:rPr>
                <w:sz w:val="24"/>
                <w:szCs w:val="24"/>
              </w:rPr>
            </w:pPr>
          </w:p>
        </w:tc>
      </w:tr>
      <w:tr w:rsidR="00E66DBE" w:rsidRPr="008546C8" w:rsidTr="008057E4">
        <w:tc>
          <w:tcPr>
            <w:tcW w:w="5387" w:type="dxa"/>
          </w:tcPr>
          <w:p w:rsidR="00E66DBE" w:rsidRPr="008546C8" w:rsidRDefault="00163E68" w:rsidP="00E66DBE">
            <w:pPr>
              <w:pStyle w:val="Listenabsatz"/>
              <w:numPr>
                <w:ilvl w:val="0"/>
                <w:numId w:val="2"/>
              </w:numPr>
              <w:rPr>
                <w:sz w:val="24"/>
                <w:szCs w:val="24"/>
              </w:rPr>
            </w:pPr>
            <w:r>
              <w:rPr>
                <w:sz w:val="24"/>
                <w:szCs w:val="24"/>
              </w:rPr>
              <w:t>Diverse Anträge</w:t>
            </w:r>
          </w:p>
        </w:tc>
        <w:tc>
          <w:tcPr>
            <w:tcW w:w="4054" w:type="dxa"/>
          </w:tcPr>
          <w:p w:rsidR="00E66DBE" w:rsidRPr="008546C8" w:rsidRDefault="00E66DBE">
            <w:pPr>
              <w:rPr>
                <w:sz w:val="24"/>
                <w:szCs w:val="24"/>
              </w:rPr>
            </w:pPr>
          </w:p>
        </w:tc>
      </w:tr>
      <w:tr w:rsidR="00E66DBE" w:rsidRPr="008546C8" w:rsidTr="008057E4">
        <w:tc>
          <w:tcPr>
            <w:tcW w:w="5387" w:type="dxa"/>
          </w:tcPr>
          <w:p w:rsidR="0056432B" w:rsidRDefault="00163E68" w:rsidP="00E66DBE">
            <w:pPr>
              <w:pStyle w:val="Listenabsatz"/>
              <w:numPr>
                <w:ilvl w:val="0"/>
                <w:numId w:val="2"/>
              </w:numPr>
              <w:rPr>
                <w:sz w:val="24"/>
                <w:szCs w:val="24"/>
              </w:rPr>
            </w:pPr>
            <w:r>
              <w:rPr>
                <w:sz w:val="24"/>
                <w:szCs w:val="24"/>
              </w:rPr>
              <w:t>Allfälliges</w:t>
            </w:r>
          </w:p>
          <w:p w:rsidR="00584B16" w:rsidRPr="008546C8" w:rsidRDefault="00584B16" w:rsidP="00163E68">
            <w:pPr>
              <w:pStyle w:val="Listenabsatz"/>
              <w:rPr>
                <w:sz w:val="24"/>
                <w:szCs w:val="24"/>
              </w:rPr>
            </w:pPr>
          </w:p>
        </w:tc>
        <w:tc>
          <w:tcPr>
            <w:tcW w:w="4054" w:type="dxa"/>
          </w:tcPr>
          <w:p w:rsidR="00E66DBE" w:rsidRPr="008546C8" w:rsidRDefault="00E66DBE">
            <w:pPr>
              <w:rPr>
                <w:sz w:val="24"/>
                <w:szCs w:val="24"/>
              </w:rPr>
            </w:pPr>
          </w:p>
        </w:tc>
      </w:tr>
      <w:tr w:rsidR="00E66DBE" w:rsidRPr="008546C8" w:rsidTr="008057E4">
        <w:tc>
          <w:tcPr>
            <w:tcW w:w="5387" w:type="dxa"/>
          </w:tcPr>
          <w:p w:rsidR="00E66DBE" w:rsidRPr="00DB4516" w:rsidRDefault="00E66DBE" w:rsidP="00DB4516">
            <w:pPr>
              <w:rPr>
                <w:sz w:val="24"/>
                <w:szCs w:val="24"/>
              </w:rPr>
            </w:pPr>
          </w:p>
        </w:tc>
        <w:tc>
          <w:tcPr>
            <w:tcW w:w="4054" w:type="dxa"/>
          </w:tcPr>
          <w:p w:rsidR="00E66DBE" w:rsidRPr="008546C8" w:rsidRDefault="00E66DBE">
            <w:pPr>
              <w:rPr>
                <w:sz w:val="24"/>
                <w:szCs w:val="24"/>
              </w:rPr>
            </w:pPr>
          </w:p>
        </w:tc>
      </w:tr>
    </w:tbl>
    <w:p w:rsidR="00E66DBE" w:rsidRDefault="00E66DBE">
      <w:pPr>
        <w:rPr>
          <w:sz w:val="24"/>
          <w:szCs w:val="24"/>
        </w:rPr>
      </w:pPr>
    </w:p>
    <w:p w:rsidR="008546C8" w:rsidRPr="00335E0A" w:rsidRDefault="00584B16">
      <w:pPr>
        <w:rPr>
          <w:b/>
          <w:sz w:val="28"/>
          <w:szCs w:val="28"/>
        </w:rPr>
      </w:pPr>
      <w:r>
        <w:rPr>
          <w:b/>
          <w:sz w:val="28"/>
          <w:szCs w:val="28"/>
        </w:rPr>
        <w:t>Begrüßung</w:t>
      </w:r>
    </w:p>
    <w:p w:rsidR="003F07E4" w:rsidRDefault="003F07E4">
      <w:pPr>
        <w:rPr>
          <w:sz w:val="24"/>
          <w:szCs w:val="24"/>
        </w:rPr>
      </w:pPr>
      <w:r>
        <w:rPr>
          <w:sz w:val="24"/>
          <w:szCs w:val="24"/>
        </w:rPr>
        <w:t xml:space="preserve">Fr. Aktunc eröffnet die Sitzung um 18 Uhr. Verlautbarung und Abstimmung über die TO. </w:t>
      </w:r>
    </w:p>
    <w:p w:rsidR="00335E0A" w:rsidRDefault="00335E0A">
      <w:pPr>
        <w:rPr>
          <w:sz w:val="24"/>
          <w:szCs w:val="24"/>
        </w:rPr>
      </w:pPr>
    </w:p>
    <w:p w:rsidR="00335E0A" w:rsidRDefault="00163E68">
      <w:pPr>
        <w:rPr>
          <w:b/>
          <w:sz w:val="28"/>
          <w:szCs w:val="28"/>
        </w:rPr>
      </w:pPr>
      <w:r>
        <w:rPr>
          <w:b/>
          <w:sz w:val="28"/>
          <w:szCs w:val="28"/>
        </w:rPr>
        <w:t>Anträge</w:t>
      </w:r>
    </w:p>
    <w:p w:rsidR="0056432B" w:rsidRDefault="0056432B" w:rsidP="00335E0A">
      <w:pPr>
        <w:rPr>
          <w:b/>
          <w:sz w:val="28"/>
          <w:szCs w:val="28"/>
        </w:rPr>
      </w:pPr>
    </w:p>
    <w:tbl>
      <w:tblPr>
        <w:tblStyle w:val="Tabellenraster"/>
        <w:tblW w:w="0" w:type="auto"/>
        <w:tblLook w:val="04A0" w:firstRow="1" w:lastRow="0" w:firstColumn="1" w:lastColumn="0" w:noHBand="0" w:noVBand="1"/>
      </w:tblPr>
      <w:tblGrid>
        <w:gridCol w:w="846"/>
        <w:gridCol w:w="3260"/>
        <w:gridCol w:w="1985"/>
        <w:gridCol w:w="1134"/>
        <w:gridCol w:w="992"/>
        <w:gridCol w:w="799"/>
      </w:tblGrid>
      <w:tr w:rsidR="00653F45" w:rsidRPr="006C06FC" w:rsidTr="006C06FC">
        <w:tc>
          <w:tcPr>
            <w:tcW w:w="9016" w:type="dxa"/>
            <w:gridSpan w:val="6"/>
            <w:shd w:val="clear" w:color="auto" w:fill="AEAAAA" w:themeFill="background2" w:themeFillShade="BF"/>
          </w:tcPr>
          <w:p w:rsidR="00653F45" w:rsidRPr="006C06FC" w:rsidRDefault="00653F45" w:rsidP="00335E0A">
            <w:pPr>
              <w:rPr>
                <w:b/>
                <w:sz w:val="28"/>
                <w:szCs w:val="28"/>
              </w:rPr>
            </w:pPr>
            <w:r w:rsidRPr="006C06FC">
              <w:rPr>
                <w:b/>
                <w:sz w:val="28"/>
                <w:szCs w:val="28"/>
              </w:rPr>
              <w:t xml:space="preserve">Anträge zur Unterstützung durch den Elternverein vom </w:t>
            </w:r>
            <w:r w:rsidR="00806C2B">
              <w:rPr>
                <w:b/>
                <w:sz w:val="28"/>
                <w:szCs w:val="28"/>
              </w:rPr>
              <w:t>12.3.</w:t>
            </w:r>
            <w:r w:rsidRPr="006C06FC">
              <w:rPr>
                <w:b/>
                <w:sz w:val="28"/>
                <w:szCs w:val="28"/>
              </w:rPr>
              <w:t>2019</w:t>
            </w:r>
          </w:p>
        </w:tc>
      </w:tr>
      <w:tr w:rsidR="00653F45" w:rsidTr="006C06FC">
        <w:tc>
          <w:tcPr>
            <w:tcW w:w="846" w:type="dxa"/>
          </w:tcPr>
          <w:p w:rsidR="00653F45" w:rsidRDefault="00653F45" w:rsidP="00335E0A">
            <w:pPr>
              <w:rPr>
                <w:sz w:val="24"/>
                <w:szCs w:val="24"/>
              </w:rPr>
            </w:pPr>
            <w:proofErr w:type="spellStart"/>
            <w:r>
              <w:rPr>
                <w:sz w:val="24"/>
                <w:szCs w:val="24"/>
              </w:rPr>
              <w:t>LfdNr</w:t>
            </w:r>
            <w:proofErr w:type="spellEnd"/>
            <w:r>
              <w:rPr>
                <w:sz w:val="24"/>
                <w:szCs w:val="24"/>
              </w:rPr>
              <w:t>.</w:t>
            </w:r>
          </w:p>
        </w:tc>
        <w:tc>
          <w:tcPr>
            <w:tcW w:w="3260" w:type="dxa"/>
          </w:tcPr>
          <w:p w:rsidR="00653F45" w:rsidRDefault="00653F45" w:rsidP="00335E0A">
            <w:pPr>
              <w:rPr>
                <w:sz w:val="24"/>
                <w:szCs w:val="24"/>
              </w:rPr>
            </w:pPr>
            <w:r>
              <w:rPr>
                <w:sz w:val="24"/>
                <w:szCs w:val="24"/>
              </w:rPr>
              <w:t>Projekt</w:t>
            </w:r>
          </w:p>
        </w:tc>
        <w:tc>
          <w:tcPr>
            <w:tcW w:w="1985" w:type="dxa"/>
          </w:tcPr>
          <w:p w:rsidR="00653F45" w:rsidRDefault="00653F45" w:rsidP="00335E0A">
            <w:pPr>
              <w:rPr>
                <w:sz w:val="24"/>
                <w:szCs w:val="24"/>
              </w:rPr>
            </w:pPr>
            <w:r>
              <w:rPr>
                <w:sz w:val="24"/>
                <w:szCs w:val="24"/>
              </w:rPr>
              <w:t>Antragsteller</w:t>
            </w:r>
          </w:p>
        </w:tc>
        <w:tc>
          <w:tcPr>
            <w:tcW w:w="1134" w:type="dxa"/>
          </w:tcPr>
          <w:p w:rsidR="00653F45" w:rsidRDefault="00653F45" w:rsidP="00335E0A">
            <w:pPr>
              <w:rPr>
                <w:sz w:val="24"/>
                <w:szCs w:val="24"/>
              </w:rPr>
            </w:pPr>
            <w:r>
              <w:rPr>
                <w:sz w:val="24"/>
                <w:szCs w:val="24"/>
              </w:rPr>
              <w:t>Betrag</w:t>
            </w:r>
          </w:p>
        </w:tc>
        <w:tc>
          <w:tcPr>
            <w:tcW w:w="992" w:type="dxa"/>
          </w:tcPr>
          <w:p w:rsidR="00653F45" w:rsidRDefault="00653F45" w:rsidP="00335E0A">
            <w:pPr>
              <w:rPr>
                <w:sz w:val="24"/>
                <w:szCs w:val="24"/>
              </w:rPr>
            </w:pPr>
            <w:r>
              <w:rPr>
                <w:sz w:val="24"/>
                <w:szCs w:val="24"/>
              </w:rPr>
              <w:t>Erledigt am</w:t>
            </w:r>
          </w:p>
        </w:tc>
        <w:tc>
          <w:tcPr>
            <w:tcW w:w="799" w:type="dxa"/>
          </w:tcPr>
          <w:p w:rsidR="00653F45" w:rsidRDefault="00653F45" w:rsidP="00335E0A">
            <w:pPr>
              <w:rPr>
                <w:sz w:val="24"/>
                <w:szCs w:val="24"/>
              </w:rPr>
            </w:pPr>
            <w:r>
              <w:rPr>
                <w:sz w:val="24"/>
                <w:szCs w:val="24"/>
              </w:rPr>
              <w:t>Beleg</w:t>
            </w:r>
          </w:p>
        </w:tc>
      </w:tr>
      <w:tr w:rsidR="00653F45" w:rsidTr="006C06FC">
        <w:tc>
          <w:tcPr>
            <w:tcW w:w="846" w:type="dxa"/>
          </w:tcPr>
          <w:p w:rsidR="00653F45" w:rsidRDefault="00653F45" w:rsidP="00335E0A">
            <w:pPr>
              <w:rPr>
                <w:sz w:val="24"/>
                <w:szCs w:val="24"/>
              </w:rPr>
            </w:pPr>
            <w:r>
              <w:rPr>
                <w:sz w:val="24"/>
                <w:szCs w:val="24"/>
              </w:rPr>
              <w:t>1</w:t>
            </w:r>
          </w:p>
        </w:tc>
        <w:tc>
          <w:tcPr>
            <w:tcW w:w="3260" w:type="dxa"/>
          </w:tcPr>
          <w:p w:rsidR="00653F45" w:rsidRDefault="00806C2B" w:rsidP="00335E0A">
            <w:pPr>
              <w:rPr>
                <w:sz w:val="24"/>
                <w:szCs w:val="24"/>
              </w:rPr>
            </w:pPr>
            <w:r>
              <w:rPr>
                <w:sz w:val="24"/>
                <w:szCs w:val="24"/>
              </w:rPr>
              <w:t>Sprachreise 6A Frankreich, verschiedene Aktivitäten</w:t>
            </w:r>
          </w:p>
        </w:tc>
        <w:tc>
          <w:tcPr>
            <w:tcW w:w="1985" w:type="dxa"/>
          </w:tcPr>
          <w:p w:rsidR="00653F45" w:rsidRDefault="00806C2B" w:rsidP="00335E0A">
            <w:pPr>
              <w:rPr>
                <w:sz w:val="24"/>
                <w:szCs w:val="24"/>
              </w:rPr>
            </w:pPr>
            <w:r>
              <w:rPr>
                <w:sz w:val="24"/>
                <w:szCs w:val="24"/>
              </w:rPr>
              <w:t xml:space="preserve">Mag. </w:t>
            </w:r>
            <w:proofErr w:type="spellStart"/>
            <w:r>
              <w:rPr>
                <w:sz w:val="24"/>
                <w:szCs w:val="24"/>
              </w:rPr>
              <w:t>Bergauer</w:t>
            </w:r>
            <w:proofErr w:type="spellEnd"/>
          </w:p>
        </w:tc>
        <w:tc>
          <w:tcPr>
            <w:tcW w:w="1134" w:type="dxa"/>
          </w:tcPr>
          <w:p w:rsidR="00653F45" w:rsidRDefault="00806C2B" w:rsidP="000217C8">
            <w:pPr>
              <w:jc w:val="right"/>
              <w:rPr>
                <w:sz w:val="24"/>
                <w:szCs w:val="24"/>
              </w:rPr>
            </w:pPr>
            <w:r>
              <w:rPr>
                <w:sz w:val="24"/>
                <w:szCs w:val="24"/>
              </w:rPr>
              <w:t>600,00</w:t>
            </w:r>
          </w:p>
        </w:tc>
        <w:tc>
          <w:tcPr>
            <w:tcW w:w="992" w:type="dxa"/>
          </w:tcPr>
          <w:p w:rsidR="00653F45" w:rsidRDefault="00653F45" w:rsidP="00335E0A">
            <w:pPr>
              <w:rPr>
                <w:sz w:val="24"/>
                <w:szCs w:val="24"/>
              </w:rPr>
            </w:pPr>
          </w:p>
        </w:tc>
        <w:tc>
          <w:tcPr>
            <w:tcW w:w="799" w:type="dxa"/>
          </w:tcPr>
          <w:p w:rsidR="00653F45" w:rsidRDefault="00653F45" w:rsidP="00335E0A">
            <w:pPr>
              <w:rPr>
                <w:sz w:val="24"/>
                <w:szCs w:val="24"/>
              </w:rPr>
            </w:pPr>
          </w:p>
        </w:tc>
      </w:tr>
      <w:tr w:rsidR="00653F45" w:rsidTr="006C06FC">
        <w:tc>
          <w:tcPr>
            <w:tcW w:w="846" w:type="dxa"/>
          </w:tcPr>
          <w:p w:rsidR="00653F45" w:rsidRDefault="00653F45" w:rsidP="00335E0A">
            <w:pPr>
              <w:rPr>
                <w:sz w:val="24"/>
                <w:szCs w:val="24"/>
              </w:rPr>
            </w:pPr>
            <w:r>
              <w:rPr>
                <w:sz w:val="24"/>
                <w:szCs w:val="24"/>
              </w:rPr>
              <w:t>2</w:t>
            </w:r>
          </w:p>
        </w:tc>
        <w:tc>
          <w:tcPr>
            <w:tcW w:w="3260" w:type="dxa"/>
          </w:tcPr>
          <w:p w:rsidR="00653F45" w:rsidRDefault="00806C2B" w:rsidP="00335E0A">
            <w:pPr>
              <w:rPr>
                <w:sz w:val="24"/>
                <w:szCs w:val="24"/>
              </w:rPr>
            </w:pPr>
            <w:r>
              <w:rPr>
                <w:sz w:val="24"/>
                <w:szCs w:val="24"/>
              </w:rPr>
              <w:t>Organisation des Mülltrennungswettbewerbes Ökos (5D) Unterstützung der Preise für die Gewinner (Kinokarten, Süßigkeiten)</w:t>
            </w:r>
          </w:p>
        </w:tc>
        <w:tc>
          <w:tcPr>
            <w:tcW w:w="1985" w:type="dxa"/>
          </w:tcPr>
          <w:p w:rsidR="00653F45" w:rsidRDefault="00806C2B" w:rsidP="00335E0A">
            <w:pPr>
              <w:rPr>
                <w:sz w:val="24"/>
                <w:szCs w:val="24"/>
              </w:rPr>
            </w:pPr>
            <w:r>
              <w:rPr>
                <w:sz w:val="24"/>
                <w:szCs w:val="24"/>
              </w:rPr>
              <w:t>Mag. Klima</w:t>
            </w:r>
          </w:p>
        </w:tc>
        <w:tc>
          <w:tcPr>
            <w:tcW w:w="1134" w:type="dxa"/>
          </w:tcPr>
          <w:p w:rsidR="00653F45" w:rsidRDefault="00806C2B" w:rsidP="000217C8">
            <w:pPr>
              <w:jc w:val="right"/>
              <w:rPr>
                <w:sz w:val="24"/>
                <w:szCs w:val="24"/>
              </w:rPr>
            </w:pPr>
            <w:r>
              <w:rPr>
                <w:sz w:val="24"/>
                <w:szCs w:val="24"/>
              </w:rPr>
              <w:t>190,00</w:t>
            </w:r>
          </w:p>
        </w:tc>
        <w:tc>
          <w:tcPr>
            <w:tcW w:w="992" w:type="dxa"/>
          </w:tcPr>
          <w:p w:rsidR="00653F45" w:rsidRDefault="00653F45" w:rsidP="00335E0A">
            <w:pPr>
              <w:rPr>
                <w:sz w:val="24"/>
                <w:szCs w:val="24"/>
              </w:rPr>
            </w:pPr>
          </w:p>
        </w:tc>
        <w:tc>
          <w:tcPr>
            <w:tcW w:w="799" w:type="dxa"/>
          </w:tcPr>
          <w:p w:rsidR="00653F45" w:rsidRDefault="00653F45" w:rsidP="00335E0A">
            <w:pPr>
              <w:rPr>
                <w:sz w:val="24"/>
                <w:szCs w:val="24"/>
              </w:rPr>
            </w:pPr>
          </w:p>
        </w:tc>
      </w:tr>
      <w:tr w:rsidR="00653F45" w:rsidTr="006C06FC">
        <w:tc>
          <w:tcPr>
            <w:tcW w:w="846" w:type="dxa"/>
          </w:tcPr>
          <w:p w:rsidR="00653F45" w:rsidRDefault="00653F45" w:rsidP="00335E0A">
            <w:pPr>
              <w:rPr>
                <w:sz w:val="24"/>
                <w:szCs w:val="24"/>
              </w:rPr>
            </w:pPr>
            <w:r>
              <w:rPr>
                <w:sz w:val="24"/>
                <w:szCs w:val="24"/>
              </w:rPr>
              <w:t>3</w:t>
            </w:r>
          </w:p>
        </w:tc>
        <w:tc>
          <w:tcPr>
            <w:tcW w:w="3260" w:type="dxa"/>
          </w:tcPr>
          <w:p w:rsidR="00653F45" w:rsidRDefault="00806C2B" w:rsidP="00335E0A">
            <w:pPr>
              <w:rPr>
                <w:sz w:val="24"/>
                <w:szCs w:val="24"/>
              </w:rPr>
            </w:pPr>
            <w:r>
              <w:rPr>
                <w:sz w:val="24"/>
                <w:szCs w:val="24"/>
              </w:rPr>
              <w:t>Unterstützung der Abschlussfahrt (5A, 7B), 28 Schüler, nach Kärnten Reisebuskosten für Ausflug in die Hauptstadt</w:t>
            </w:r>
          </w:p>
        </w:tc>
        <w:tc>
          <w:tcPr>
            <w:tcW w:w="1985" w:type="dxa"/>
          </w:tcPr>
          <w:p w:rsidR="00653F45" w:rsidRDefault="00806C2B" w:rsidP="00335E0A">
            <w:pPr>
              <w:rPr>
                <w:sz w:val="24"/>
                <w:szCs w:val="24"/>
              </w:rPr>
            </w:pPr>
            <w:r>
              <w:rPr>
                <w:sz w:val="24"/>
                <w:szCs w:val="24"/>
              </w:rPr>
              <w:t>Dr. Menschhorn</w:t>
            </w:r>
          </w:p>
          <w:p w:rsidR="00806C2B" w:rsidRDefault="00806C2B" w:rsidP="00335E0A">
            <w:pPr>
              <w:rPr>
                <w:sz w:val="24"/>
                <w:szCs w:val="24"/>
              </w:rPr>
            </w:pPr>
            <w:r>
              <w:rPr>
                <w:sz w:val="24"/>
                <w:szCs w:val="24"/>
              </w:rPr>
              <w:t xml:space="preserve">Mag. </w:t>
            </w:r>
            <w:proofErr w:type="spellStart"/>
            <w:r>
              <w:rPr>
                <w:sz w:val="24"/>
                <w:szCs w:val="24"/>
              </w:rPr>
              <w:t>Walenta</w:t>
            </w:r>
            <w:proofErr w:type="spellEnd"/>
          </w:p>
        </w:tc>
        <w:tc>
          <w:tcPr>
            <w:tcW w:w="1134" w:type="dxa"/>
          </w:tcPr>
          <w:p w:rsidR="00653F45" w:rsidRDefault="00806C2B" w:rsidP="000217C8">
            <w:pPr>
              <w:jc w:val="right"/>
              <w:rPr>
                <w:sz w:val="24"/>
                <w:szCs w:val="24"/>
              </w:rPr>
            </w:pPr>
            <w:r>
              <w:rPr>
                <w:sz w:val="24"/>
                <w:szCs w:val="24"/>
              </w:rPr>
              <w:t>280,00</w:t>
            </w:r>
          </w:p>
        </w:tc>
        <w:tc>
          <w:tcPr>
            <w:tcW w:w="992" w:type="dxa"/>
          </w:tcPr>
          <w:p w:rsidR="00653F45" w:rsidRDefault="00653F45" w:rsidP="00335E0A">
            <w:pPr>
              <w:rPr>
                <w:sz w:val="24"/>
                <w:szCs w:val="24"/>
              </w:rPr>
            </w:pPr>
          </w:p>
        </w:tc>
        <w:tc>
          <w:tcPr>
            <w:tcW w:w="799" w:type="dxa"/>
          </w:tcPr>
          <w:p w:rsidR="00653F45" w:rsidRDefault="00653F45" w:rsidP="00335E0A">
            <w:pPr>
              <w:rPr>
                <w:sz w:val="24"/>
                <w:szCs w:val="24"/>
              </w:rPr>
            </w:pPr>
          </w:p>
        </w:tc>
      </w:tr>
      <w:tr w:rsidR="00653F45" w:rsidTr="006C06FC">
        <w:tc>
          <w:tcPr>
            <w:tcW w:w="846" w:type="dxa"/>
            <w:tcBorders>
              <w:top w:val="single" w:sz="4" w:space="0" w:color="auto"/>
              <w:left w:val="nil"/>
              <w:bottom w:val="nil"/>
              <w:right w:val="nil"/>
            </w:tcBorders>
          </w:tcPr>
          <w:p w:rsidR="00653F45" w:rsidRDefault="00653F45" w:rsidP="00335E0A">
            <w:pPr>
              <w:rPr>
                <w:sz w:val="24"/>
                <w:szCs w:val="24"/>
              </w:rPr>
            </w:pPr>
          </w:p>
        </w:tc>
        <w:tc>
          <w:tcPr>
            <w:tcW w:w="3260" w:type="dxa"/>
            <w:tcBorders>
              <w:top w:val="single" w:sz="4" w:space="0" w:color="auto"/>
              <w:left w:val="nil"/>
              <w:bottom w:val="nil"/>
              <w:right w:val="single" w:sz="4" w:space="0" w:color="auto"/>
            </w:tcBorders>
          </w:tcPr>
          <w:p w:rsidR="00653F45" w:rsidRDefault="00653F45" w:rsidP="00335E0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53F45" w:rsidRDefault="006C06FC" w:rsidP="00335E0A">
            <w:pPr>
              <w:rPr>
                <w:sz w:val="24"/>
                <w:szCs w:val="24"/>
              </w:rPr>
            </w:pPr>
            <w:proofErr w:type="spellStart"/>
            <w:r>
              <w:rPr>
                <w:sz w:val="24"/>
                <w:szCs w:val="24"/>
              </w:rPr>
              <w:t>LfdNr</w:t>
            </w:r>
            <w:proofErr w:type="spellEnd"/>
            <w:r>
              <w:rPr>
                <w:sz w:val="24"/>
                <w:szCs w:val="24"/>
              </w:rPr>
              <w:t xml:space="preserve"> 1 bis </w:t>
            </w:r>
            <w:r w:rsidR="00806C2B">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53F45" w:rsidRDefault="00806C2B" w:rsidP="000217C8">
            <w:pPr>
              <w:jc w:val="right"/>
              <w:rPr>
                <w:sz w:val="24"/>
                <w:szCs w:val="24"/>
              </w:rPr>
            </w:pPr>
            <w:r>
              <w:rPr>
                <w:sz w:val="24"/>
                <w:szCs w:val="24"/>
              </w:rPr>
              <w:t>1070</w:t>
            </w:r>
            <w:r w:rsidR="006C06FC">
              <w:rPr>
                <w:sz w:val="24"/>
                <w:szCs w:val="24"/>
              </w:rPr>
              <w:t>,</w:t>
            </w:r>
            <w:r>
              <w:rPr>
                <w:sz w:val="24"/>
                <w:szCs w:val="24"/>
              </w:rPr>
              <w:t>00</w:t>
            </w:r>
          </w:p>
        </w:tc>
        <w:tc>
          <w:tcPr>
            <w:tcW w:w="992" w:type="dxa"/>
            <w:tcBorders>
              <w:top w:val="single" w:sz="4" w:space="0" w:color="auto"/>
              <w:left w:val="single" w:sz="4" w:space="0" w:color="auto"/>
              <w:bottom w:val="nil"/>
              <w:right w:val="nil"/>
            </w:tcBorders>
          </w:tcPr>
          <w:p w:rsidR="00653F45" w:rsidRDefault="00653F45" w:rsidP="00335E0A">
            <w:pPr>
              <w:rPr>
                <w:sz w:val="24"/>
                <w:szCs w:val="24"/>
              </w:rPr>
            </w:pPr>
          </w:p>
        </w:tc>
        <w:tc>
          <w:tcPr>
            <w:tcW w:w="799" w:type="dxa"/>
            <w:tcBorders>
              <w:top w:val="single" w:sz="4" w:space="0" w:color="auto"/>
              <w:left w:val="nil"/>
              <w:bottom w:val="nil"/>
              <w:right w:val="nil"/>
            </w:tcBorders>
          </w:tcPr>
          <w:p w:rsidR="00653F45" w:rsidRDefault="00653F45" w:rsidP="00335E0A">
            <w:pPr>
              <w:rPr>
                <w:sz w:val="24"/>
                <w:szCs w:val="24"/>
              </w:rPr>
            </w:pPr>
          </w:p>
        </w:tc>
      </w:tr>
      <w:tr w:rsidR="00653F45" w:rsidTr="006C06FC">
        <w:tc>
          <w:tcPr>
            <w:tcW w:w="846" w:type="dxa"/>
            <w:tcBorders>
              <w:top w:val="nil"/>
              <w:left w:val="nil"/>
              <w:bottom w:val="nil"/>
              <w:right w:val="nil"/>
            </w:tcBorders>
          </w:tcPr>
          <w:p w:rsidR="00653F45" w:rsidRDefault="00653F45" w:rsidP="00335E0A">
            <w:pPr>
              <w:rPr>
                <w:sz w:val="24"/>
                <w:szCs w:val="24"/>
              </w:rPr>
            </w:pPr>
          </w:p>
        </w:tc>
        <w:tc>
          <w:tcPr>
            <w:tcW w:w="3260" w:type="dxa"/>
            <w:tcBorders>
              <w:top w:val="nil"/>
              <w:left w:val="nil"/>
              <w:bottom w:val="nil"/>
              <w:right w:val="nil"/>
            </w:tcBorders>
          </w:tcPr>
          <w:p w:rsidR="00653F45" w:rsidRDefault="00653F45" w:rsidP="00335E0A">
            <w:pPr>
              <w:rPr>
                <w:sz w:val="24"/>
                <w:szCs w:val="24"/>
              </w:rPr>
            </w:pPr>
          </w:p>
        </w:tc>
        <w:tc>
          <w:tcPr>
            <w:tcW w:w="1985" w:type="dxa"/>
            <w:tcBorders>
              <w:top w:val="single" w:sz="4" w:space="0" w:color="auto"/>
              <w:left w:val="nil"/>
              <w:bottom w:val="nil"/>
              <w:right w:val="nil"/>
            </w:tcBorders>
          </w:tcPr>
          <w:p w:rsidR="00653F45" w:rsidRDefault="00653F45" w:rsidP="00335E0A">
            <w:pPr>
              <w:rPr>
                <w:sz w:val="24"/>
                <w:szCs w:val="24"/>
              </w:rPr>
            </w:pPr>
          </w:p>
        </w:tc>
        <w:tc>
          <w:tcPr>
            <w:tcW w:w="1134" w:type="dxa"/>
            <w:tcBorders>
              <w:top w:val="single" w:sz="4" w:space="0" w:color="auto"/>
              <w:left w:val="nil"/>
              <w:bottom w:val="nil"/>
              <w:right w:val="nil"/>
            </w:tcBorders>
          </w:tcPr>
          <w:p w:rsidR="00653F45" w:rsidRDefault="00653F45" w:rsidP="00335E0A">
            <w:pPr>
              <w:rPr>
                <w:sz w:val="24"/>
                <w:szCs w:val="24"/>
              </w:rPr>
            </w:pPr>
          </w:p>
        </w:tc>
        <w:tc>
          <w:tcPr>
            <w:tcW w:w="992" w:type="dxa"/>
            <w:tcBorders>
              <w:top w:val="nil"/>
              <w:left w:val="nil"/>
              <w:bottom w:val="nil"/>
              <w:right w:val="nil"/>
            </w:tcBorders>
          </w:tcPr>
          <w:p w:rsidR="00653F45" w:rsidRDefault="00653F45" w:rsidP="00335E0A">
            <w:pPr>
              <w:rPr>
                <w:sz w:val="24"/>
                <w:szCs w:val="24"/>
              </w:rPr>
            </w:pPr>
          </w:p>
        </w:tc>
        <w:tc>
          <w:tcPr>
            <w:tcW w:w="799" w:type="dxa"/>
            <w:tcBorders>
              <w:top w:val="nil"/>
              <w:left w:val="nil"/>
              <w:bottom w:val="nil"/>
              <w:right w:val="nil"/>
            </w:tcBorders>
          </w:tcPr>
          <w:p w:rsidR="00653F45" w:rsidRDefault="00653F45" w:rsidP="00335E0A">
            <w:pPr>
              <w:rPr>
                <w:sz w:val="24"/>
                <w:szCs w:val="24"/>
              </w:rPr>
            </w:pPr>
          </w:p>
        </w:tc>
      </w:tr>
    </w:tbl>
    <w:p w:rsidR="00653F45" w:rsidRDefault="00653F45" w:rsidP="00335E0A">
      <w:pPr>
        <w:rPr>
          <w:sz w:val="24"/>
          <w:szCs w:val="24"/>
        </w:rPr>
      </w:pPr>
    </w:p>
    <w:p w:rsidR="00806C2B" w:rsidRDefault="00806C2B" w:rsidP="00335E0A">
      <w:pPr>
        <w:rPr>
          <w:sz w:val="24"/>
          <w:szCs w:val="24"/>
        </w:rPr>
      </w:pPr>
    </w:p>
    <w:tbl>
      <w:tblPr>
        <w:tblStyle w:val="Tabellenraster"/>
        <w:tblW w:w="0" w:type="auto"/>
        <w:tblLook w:val="04A0" w:firstRow="1" w:lastRow="0" w:firstColumn="1" w:lastColumn="0" w:noHBand="0" w:noVBand="1"/>
      </w:tblPr>
      <w:tblGrid>
        <w:gridCol w:w="846"/>
        <w:gridCol w:w="3260"/>
        <w:gridCol w:w="1985"/>
        <w:gridCol w:w="1134"/>
        <w:gridCol w:w="992"/>
        <w:gridCol w:w="799"/>
      </w:tblGrid>
      <w:tr w:rsidR="006C06FC" w:rsidTr="000217C8">
        <w:tc>
          <w:tcPr>
            <w:tcW w:w="846" w:type="dxa"/>
          </w:tcPr>
          <w:p w:rsidR="006C06FC" w:rsidRDefault="006C06FC" w:rsidP="00335E0A">
            <w:pPr>
              <w:rPr>
                <w:sz w:val="24"/>
                <w:szCs w:val="24"/>
              </w:rPr>
            </w:pPr>
            <w:proofErr w:type="spellStart"/>
            <w:r>
              <w:rPr>
                <w:sz w:val="24"/>
                <w:szCs w:val="24"/>
              </w:rPr>
              <w:t>LfdNr</w:t>
            </w:r>
            <w:proofErr w:type="spellEnd"/>
            <w:r>
              <w:rPr>
                <w:sz w:val="24"/>
                <w:szCs w:val="24"/>
              </w:rPr>
              <w:t>.</w:t>
            </w:r>
          </w:p>
        </w:tc>
        <w:tc>
          <w:tcPr>
            <w:tcW w:w="3260" w:type="dxa"/>
          </w:tcPr>
          <w:p w:rsidR="006C06FC" w:rsidRDefault="006C06FC" w:rsidP="00335E0A">
            <w:pPr>
              <w:rPr>
                <w:sz w:val="24"/>
                <w:szCs w:val="24"/>
              </w:rPr>
            </w:pPr>
            <w:r>
              <w:rPr>
                <w:sz w:val="24"/>
                <w:szCs w:val="24"/>
              </w:rPr>
              <w:t xml:space="preserve">Projekt (bewilligt von Aktunc u </w:t>
            </w:r>
            <w:proofErr w:type="spellStart"/>
            <w:r>
              <w:rPr>
                <w:sz w:val="24"/>
                <w:szCs w:val="24"/>
              </w:rPr>
              <w:lastRenderedPageBreak/>
              <w:t>Jez</w:t>
            </w:r>
            <w:proofErr w:type="spellEnd"/>
            <w:r>
              <w:rPr>
                <w:sz w:val="24"/>
                <w:szCs w:val="24"/>
              </w:rPr>
              <w:t xml:space="preserve"> und bezahlt)</w:t>
            </w:r>
          </w:p>
        </w:tc>
        <w:tc>
          <w:tcPr>
            <w:tcW w:w="1985" w:type="dxa"/>
          </w:tcPr>
          <w:p w:rsidR="006C06FC" w:rsidRDefault="006C06FC" w:rsidP="00335E0A">
            <w:pPr>
              <w:rPr>
                <w:sz w:val="24"/>
                <w:szCs w:val="24"/>
              </w:rPr>
            </w:pPr>
            <w:r>
              <w:rPr>
                <w:sz w:val="24"/>
                <w:szCs w:val="24"/>
              </w:rPr>
              <w:lastRenderedPageBreak/>
              <w:t>Antragsteller</w:t>
            </w:r>
          </w:p>
        </w:tc>
        <w:tc>
          <w:tcPr>
            <w:tcW w:w="1134" w:type="dxa"/>
          </w:tcPr>
          <w:p w:rsidR="006C06FC" w:rsidRDefault="006C06FC" w:rsidP="00335E0A">
            <w:pPr>
              <w:rPr>
                <w:sz w:val="24"/>
                <w:szCs w:val="24"/>
              </w:rPr>
            </w:pPr>
            <w:r>
              <w:rPr>
                <w:sz w:val="24"/>
                <w:szCs w:val="24"/>
              </w:rPr>
              <w:t>Betrag</w:t>
            </w:r>
          </w:p>
        </w:tc>
        <w:tc>
          <w:tcPr>
            <w:tcW w:w="992" w:type="dxa"/>
          </w:tcPr>
          <w:p w:rsidR="006C06FC" w:rsidRDefault="006C06FC" w:rsidP="00335E0A">
            <w:pPr>
              <w:rPr>
                <w:sz w:val="24"/>
                <w:szCs w:val="24"/>
              </w:rPr>
            </w:pPr>
            <w:r>
              <w:rPr>
                <w:sz w:val="24"/>
                <w:szCs w:val="24"/>
              </w:rPr>
              <w:t xml:space="preserve">Erledigt </w:t>
            </w:r>
            <w:r>
              <w:rPr>
                <w:sz w:val="24"/>
                <w:szCs w:val="24"/>
              </w:rPr>
              <w:lastRenderedPageBreak/>
              <w:t>am</w:t>
            </w:r>
          </w:p>
        </w:tc>
        <w:tc>
          <w:tcPr>
            <w:tcW w:w="799" w:type="dxa"/>
          </w:tcPr>
          <w:p w:rsidR="006C06FC" w:rsidRDefault="006C06FC" w:rsidP="00335E0A">
            <w:pPr>
              <w:rPr>
                <w:sz w:val="24"/>
                <w:szCs w:val="24"/>
              </w:rPr>
            </w:pPr>
            <w:r>
              <w:rPr>
                <w:sz w:val="24"/>
                <w:szCs w:val="24"/>
              </w:rPr>
              <w:lastRenderedPageBreak/>
              <w:t>Beleg</w:t>
            </w:r>
          </w:p>
        </w:tc>
      </w:tr>
      <w:tr w:rsidR="006C06FC" w:rsidTr="000217C8">
        <w:tc>
          <w:tcPr>
            <w:tcW w:w="846" w:type="dxa"/>
          </w:tcPr>
          <w:p w:rsidR="006C06FC" w:rsidRDefault="00806C2B" w:rsidP="00335E0A">
            <w:pPr>
              <w:rPr>
                <w:sz w:val="24"/>
                <w:szCs w:val="24"/>
              </w:rPr>
            </w:pPr>
            <w:r>
              <w:rPr>
                <w:sz w:val="24"/>
                <w:szCs w:val="24"/>
              </w:rPr>
              <w:lastRenderedPageBreak/>
              <w:t>4</w:t>
            </w:r>
          </w:p>
        </w:tc>
        <w:tc>
          <w:tcPr>
            <w:tcW w:w="3260" w:type="dxa"/>
          </w:tcPr>
          <w:p w:rsidR="006C06FC" w:rsidRDefault="00806C2B" w:rsidP="00335E0A">
            <w:pPr>
              <w:rPr>
                <w:sz w:val="24"/>
                <w:szCs w:val="24"/>
              </w:rPr>
            </w:pPr>
            <w:r>
              <w:rPr>
                <w:sz w:val="24"/>
                <w:szCs w:val="24"/>
              </w:rPr>
              <w:t>Vor- und Zuschuss, Wintersportwoche Zell am See 2019</w:t>
            </w:r>
          </w:p>
        </w:tc>
        <w:tc>
          <w:tcPr>
            <w:tcW w:w="1985" w:type="dxa"/>
          </w:tcPr>
          <w:p w:rsidR="006C06FC" w:rsidRDefault="006C06FC" w:rsidP="00335E0A">
            <w:pPr>
              <w:rPr>
                <w:sz w:val="24"/>
                <w:szCs w:val="24"/>
              </w:rPr>
            </w:pPr>
          </w:p>
        </w:tc>
        <w:tc>
          <w:tcPr>
            <w:tcW w:w="1134" w:type="dxa"/>
          </w:tcPr>
          <w:p w:rsidR="006C06FC" w:rsidRDefault="00806C2B" w:rsidP="000217C8">
            <w:pPr>
              <w:jc w:val="right"/>
              <w:rPr>
                <w:sz w:val="24"/>
                <w:szCs w:val="24"/>
              </w:rPr>
            </w:pPr>
            <w:r>
              <w:rPr>
                <w:sz w:val="24"/>
                <w:szCs w:val="24"/>
              </w:rPr>
              <w:t>320</w:t>
            </w:r>
            <w:r w:rsidR="000217C8">
              <w:rPr>
                <w:sz w:val="24"/>
                <w:szCs w:val="24"/>
              </w:rPr>
              <w:t>,00</w:t>
            </w:r>
          </w:p>
        </w:tc>
        <w:tc>
          <w:tcPr>
            <w:tcW w:w="992" w:type="dxa"/>
          </w:tcPr>
          <w:p w:rsidR="006C06FC" w:rsidRDefault="006C06FC" w:rsidP="00335E0A">
            <w:pPr>
              <w:rPr>
                <w:sz w:val="24"/>
                <w:szCs w:val="24"/>
              </w:rPr>
            </w:pPr>
          </w:p>
        </w:tc>
        <w:tc>
          <w:tcPr>
            <w:tcW w:w="799" w:type="dxa"/>
          </w:tcPr>
          <w:p w:rsidR="006C06FC" w:rsidRDefault="006C06FC" w:rsidP="00335E0A">
            <w:pPr>
              <w:rPr>
                <w:sz w:val="24"/>
                <w:szCs w:val="24"/>
              </w:rPr>
            </w:pPr>
          </w:p>
        </w:tc>
      </w:tr>
      <w:tr w:rsidR="006C06FC" w:rsidTr="000217C8">
        <w:tc>
          <w:tcPr>
            <w:tcW w:w="846" w:type="dxa"/>
            <w:tcBorders>
              <w:top w:val="single" w:sz="4" w:space="0" w:color="auto"/>
              <w:left w:val="nil"/>
              <w:bottom w:val="nil"/>
              <w:right w:val="nil"/>
            </w:tcBorders>
          </w:tcPr>
          <w:p w:rsidR="006C06FC" w:rsidRDefault="006C06FC" w:rsidP="00335E0A">
            <w:pPr>
              <w:rPr>
                <w:sz w:val="24"/>
                <w:szCs w:val="24"/>
              </w:rPr>
            </w:pPr>
          </w:p>
        </w:tc>
        <w:tc>
          <w:tcPr>
            <w:tcW w:w="3260" w:type="dxa"/>
            <w:tcBorders>
              <w:top w:val="single" w:sz="4" w:space="0" w:color="auto"/>
              <w:left w:val="nil"/>
              <w:bottom w:val="nil"/>
              <w:right w:val="single" w:sz="4" w:space="0" w:color="auto"/>
            </w:tcBorders>
          </w:tcPr>
          <w:p w:rsidR="006C06FC" w:rsidRDefault="006C06FC" w:rsidP="00335E0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C06FC" w:rsidRDefault="000217C8" w:rsidP="00335E0A">
            <w:pPr>
              <w:rPr>
                <w:sz w:val="24"/>
                <w:szCs w:val="24"/>
              </w:rPr>
            </w:pPr>
            <w:proofErr w:type="spellStart"/>
            <w:r>
              <w:rPr>
                <w:sz w:val="24"/>
                <w:szCs w:val="24"/>
              </w:rPr>
              <w:t>LfdNr</w:t>
            </w:r>
            <w:proofErr w:type="spellEnd"/>
            <w:r>
              <w:rPr>
                <w:sz w:val="24"/>
                <w:szCs w:val="24"/>
              </w:rPr>
              <w:t xml:space="preserve"> </w:t>
            </w:r>
            <w:r w:rsidR="00806C2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C06FC" w:rsidRDefault="00806C2B" w:rsidP="000217C8">
            <w:pPr>
              <w:jc w:val="right"/>
              <w:rPr>
                <w:sz w:val="24"/>
                <w:szCs w:val="24"/>
              </w:rPr>
            </w:pPr>
            <w:r>
              <w:rPr>
                <w:sz w:val="24"/>
                <w:szCs w:val="24"/>
              </w:rPr>
              <w:t>32</w:t>
            </w:r>
            <w:r w:rsidR="000217C8">
              <w:rPr>
                <w:sz w:val="24"/>
                <w:szCs w:val="24"/>
              </w:rPr>
              <w:t>0,00</w:t>
            </w:r>
          </w:p>
        </w:tc>
        <w:tc>
          <w:tcPr>
            <w:tcW w:w="992" w:type="dxa"/>
            <w:tcBorders>
              <w:top w:val="single" w:sz="4" w:space="0" w:color="auto"/>
              <w:left w:val="single" w:sz="4" w:space="0" w:color="auto"/>
              <w:bottom w:val="nil"/>
              <w:right w:val="nil"/>
            </w:tcBorders>
          </w:tcPr>
          <w:p w:rsidR="006C06FC" w:rsidRDefault="006C06FC" w:rsidP="00335E0A">
            <w:pPr>
              <w:rPr>
                <w:sz w:val="24"/>
                <w:szCs w:val="24"/>
              </w:rPr>
            </w:pPr>
          </w:p>
        </w:tc>
        <w:tc>
          <w:tcPr>
            <w:tcW w:w="799" w:type="dxa"/>
            <w:tcBorders>
              <w:top w:val="single" w:sz="4" w:space="0" w:color="auto"/>
              <w:left w:val="nil"/>
              <w:bottom w:val="nil"/>
              <w:right w:val="nil"/>
            </w:tcBorders>
          </w:tcPr>
          <w:p w:rsidR="006C06FC" w:rsidRDefault="006C06FC" w:rsidP="00335E0A">
            <w:pPr>
              <w:rPr>
                <w:sz w:val="24"/>
                <w:szCs w:val="24"/>
              </w:rPr>
            </w:pPr>
          </w:p>
        </w:tc>
      </w:tr>
      <w:tr w:rsidR="006C06FC" w:rsidTr="000217C8">
        <w:tc>
          <w:tcPr>
            <w:tcW w:w="846" w:type="dxa"/>
            <w:tcBorders>
              <w:top w:val="nil"/>
              <w:left w:val="nil"/>
              <w:bottom w:val="nil"/>
              <w:right w:val="nil"/>
            </w:tcBorders>
          </w:tcPr>
          <w:p w:rsidR="006C06FC" w:rsidRDefault="006C06FC" w:rsidP="00335E0A">
            <w:pPr>
              <w:rPr>
                <w:sz w:val="24"/>
                <w:szCs w:val="24"/>
              </w:rPr>
            </w:pPr>
          </w:p>
        </w:tc>
        <w:tc>
          <w:tcPr>
            <w:tcW w:w="3260" w:type="dxa"/>
            <w:tcBorders>
              <w:top w:val="nil"/>
              <w:left w:val="nil"/>
              <w:bottom w:val="nil"/>
              <w:right w:val="nil"/>
            </w:tcBorders>
          </w:tcPr>
          <w:p w:rsidR="006C06FC" w:rsidRDefault="006C06FC" w:rsidP="00335E0A">
            <w:pPr>
              <w:rPr>
                <w:sz w:val="24"/>
                <w:szCs w:val="24"/>
              </w:rPr>
            </w:pPr>
          </w:p>
        </w:tc>
        <w:tc>
          <w:tcPr>
            <w:tcW w:w="1985" w:type="dxa"/>
            <w:tcBorders>
              <w:top w:val="single" w:sz="4" w:space="0" w:color="auto"/>
              <w:left w:val="nil"/>
              <w:bottom w:val="single" w:sz="4" w:space="0" w:color="auto"/>
              <w:right w:val="nil"/>
            </w:tcBorders>
          </w:tcPr>
          <w:p w:rsidR="006C06FC" w:rsidRDefault="006C06FC" w:rsidP="00335E0A">
            <w:pPr>
              <w:rPr>
                <w:sz w:val="24"/>
                <w:szCs w:val="24"/>
              </w:rPr>
            </w:pPr>
          </w:p>
        </w:tc>
        <w:tc>
          <w:tcPr>
            <w:tcW w:w="1134" w:type="dxa"/>
            <w:tcBorders>
              <w:top w:val="single" w:sz="4" w:space="0" w:color="auto"/>
              <w:left w:val="nil"/>
              <w:bottom w:val="single" w:sz="4" w:space="0" w:color="auto"/>
              <w:right w:val="nil"/>
            </w:tcBorders>
          </w:tcPr>
          <w:p w:rsidR="006C06FC" w:rsidRDefault="006C06FC" w:rsidP="000217C8">
            <w:pPr>
              <w:jc w:val="right"/>
              <w:rPr>
                <w:sz w:val="24"/>
                <w:szCs w:val="24"/>
              </w:rPr>
            </w:pPr>
          </w:p>
        </w:tc>
        <w:tc>
          <w:tcPr>
            <w:tcW w:w="992" w:type="dxa"/>
            <w:tcBorders>
              <w:top w:val="nil"/>
              <w:left w:val="nil"/>
              <w:bottom w:val="nil"/>
              <w:right w:val="nil"/>
            </w:tcBorders>
          </w:tcPr>
          <w:p w:rsidR="006C06FC" w:rsidRDefault="006C06FC" w:rsidP="00335E0A">
            <w:pPr>
              <w:rPr>
                <w:sz w:val="24"/>
                <w:szCs w:val="24"/>
              </w:rPr>
            </w:pPr>
          </w:p>
        </w:tc>
        <w:tc>
          <w:tcPr>
            <w:tcW w:w="799" w:type="dxa"/>
            <w:tcBorders>
              <w:top w:val="nil"/>
              <w:left w:val="nil"/>
              <w:bottom w:val="nil"/>
              <w:right w:val="nil"/>
            </w:tcBorders>
          </w:tcPr>
          <w:p w:rsidR="006C06FC" w:rsidRDefault="006C06FC" w:rsidP="00335E0A">
            <w:pPr>
              <w:rPr>
                <w:sz w:val="24"/>
                <w:szCs w:val="24"/>
              </w:rPr>
            </w:pPr>
          </w:p>
        </w:tc>
      </w:tr>
      <w:tr w:rsidR="006C06FC" w:rsidTr="000217C8">
        <w:tc>
          <w:tcPr>
            <w:tcW w:w="846" w:type="dxa"/>
            <w:tcBorders>
              <w:top w:val="nil"/>
              <w:left w:val="nil"/>
              <w:bottom w:val="nil"/>
              <w:right w:val="nil"/>
            </w:tcBorders>
          </w:tcPr>
          <w:p w:rsidR="006C06FC" w:rsidRDefault="006C06FC" w:rsidP="00335E0A">
            <w:pPr>
              <w:rPr>
                <w:sz w:val="24"/>
                <w:szCs w:val="24"/>
              </w:rPr>
            </w:pPr>
          </w:p>
        </w:tc>
        <w:tc>
          <w:tcPr>
            <w:tcW w:w="3260" w:type="dxa"/>
            <w:tcBorders>
              <w:top w:val="nil"/>
              <w:left w:val="nil"/>
              <w:bottom w:val="nil"/>
              <w:right w:val="single" w:sz="4" w:space="0" w:color="auto"/>
            </w:tcBorders>
          </w:tcPr>
          <w:p w:rsidR="006C06FC" w:rsidRDefault="006C06FC" w:rsidP="00335E0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C06FC" w:rsidRDefault="000217C8" w:rsidP="00335E0A">
            <w:pPr>
              <w:rPr>
                <w:sz w:val="24"/>
                <w:szCs w:val="24"/>
              </w:rPr>
            </w:pPr>
            <w:proofErr w:type="spellStart"/>
            <w:r>
              <w:rPr>
                <w:sz w:val="24"/>
                <w:szCs w:val="24"/>
              </w:rPr>
              <w:t>LfdNr</w:t>
            </w:r>
            <w:proofErr w:type="spellEnd"/>
            <w:r>
              <w:rPr>
                <w:sz w:val="24"/>
                <w:szCs w:val="24"/>
              </w:rPr>
              <w:t xml:space="preserve"> 1 bis </w:t>
            </w:r>
            <w:r w:rsidR="00806C2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C06FC" w:rsidRDefault="000217C8" w:rsidP="000217C8">
            <w:pPr>
              <w:jc w:val="right"/>
              <w:rPr>
                <w:sz w:val="24"/>
                <w:szCs w:val="24"/>
              </w:rPr>
            </w:pPr>
            <w:r>
              <w:rPr>
                <w:sz w:val="24"/>
                <w:szCs w:val="24"/>
              </w:rPr>
              <w:t>1</w:t>
            </w:r>
            <w:r w:rsidR="00806C2B">
              <w:rPr>
                <w:sz w:val="24"/>
                <w:szCs w:val="24"/>
              </w:rPr>
              <w:t>390</w:t>
            </w:r>
            <w:r>
              <w:rPr>
                <w:sz w:val="24"/>
                <w:szCs w:val="24"/>
              </w:rPr>
              <w:t>,</w:t>
            </w:r>
            <w:r w:rsidR="00806C2B">
              <w:rPr>
                <w:sz w:val="24"/>
                <w:szCs w:val="24"/>
              </w:rPr>
              <w:t>00</w:t>
            </w:r>
          </w:p>
        </w:tc>
        <w:tc>
          <w:tcPr>
            <w:tcW w:w="992" w:type="dxa"/>
            <w:tcBorders>
              <w:top w:val="nil"/>
              <w:left w:val="single" w:sz="4" w:space="0" w:color="auto"/>
              <w:bottom w:val="nil"/>
              <w:right w:val="nil"/>
            </w:tcBorders>
          </w:tcPr>
          <w:p w:rsidR="006C06FC" w:rsidRDefault="006C06FC" w:rsidP="00335E0A">
            <w:pPr>
              <w:rPr>
                <w:sz w:val="24"/>
                <w:szCs w:val="24"/>
              </w:rPr>
            </w:pPr>
          </w:p>
        </w:tc>
        <w:tc>
          <w:tcPr>
            <w:tcW w:w="799" w:type="dxa"/>
            <w:tcBorders>
              <w:top w:val="nil"/>
              <w:left w:val="nil"/>
              <w:bottom w:val="nil"/>
              <w:right w:val="nil"/>
            </w:tcBorders>
          </w:tcPr>
          <w:p w:rsidR="006C06FC" w:rsidRDefault="006C06FC" w:rsidP="00335E0A">
            <w:pPr>
              <w:rPr>
                <w:sz w:val="24"/>
                <w:szCs w:val="24"/>
              </w:rPr>
            </w:pPr>
          </w:p>
        </w:tc>
      </w:tr>
    </w:tbl>
    <w:p w:rsidR="006C06FC" w:rsidRDefault="006C06FC" w:rsidP="00335E0A">
      <w:pPr>
        <w:rPr>
          <w:sz w:val="24"/>
          <w:szCs w:val="24"/>
        </w:rPr>
      </w:pPr>
    </w:p>
    <w:p w:rsidR="006C06FC" w:rsidRDefault="000217C8" w:rsidP="00335E0A">
      <w:pPr>
        <w:rPr>
          <w:sz w:val="24"/>
          <w:szCs w:val="24"/>
        </w:rPr>
      </w:pPr>
      <w:r>
        <w:rPr>
          <w:sz w:val="24"/>
          <w:szCs w:val="24"/>
        </w:rPr>
        <w:t>Die Anträge 1</w:t>
      </w:r>
      <w:r w:rsidR="00806C2B">
        <w:rPr>
          <w:sz w:val="24"/>
          <w:szCs w:val="24"/>
        </w:rPr>
        <w:t xml:space="preserve"> – 4 w</w:t>
      </w:r>
      <w:r>
        <w:rPr>
          <w:sz w:val="24"/>
          <w:szCs w:val="24"/>
        </w:rPr>
        <w:t>urden einstimmig angenommen.</w:t>
      </w:r>
    </w:p>
    <w:p w:rsidR="000217C8" w:rsidRDefault="000217C8" w:rsidP="00335E0A">
      <w:pPr>
        <w:rPr>
          <w:sz w:val="24"/>
          <w:szCs w:val="24"/>
        </w:rPr>
      </w:pPr>
    </w:p>
    <w:p w:rsidR="00806C2B" w:rsidRDefault="009E22B8" w:rsidP="00335E0A">
      <w:pPr>
        <w:rPr>
          <w:sz w:val="24"/>
          <w:szCs w:val="24"/>
        </w:rPr>
      </w:pPr>
      <w:r>
        <w:rPr>
          <w:b/>
          <w:sz w:val="28"/>
          <w:szCs w:val="28"/>
        </w:rPr>
        <w:t>Allfälliges</w:t>
      </w:r>
      <w:r>
        <w:rPr>
          <w:b/>
          <w:sz w:val="28"/>
          <w:szCs w:val="28"/>
        </w:rPr>
        <w:br/>
      </w:r>
      <w:r w:rsidR="00806C2B">
        <w:rPr>
          <w:sz w:val="24"/>
          <w:szCs w:val="24"/>
        </w:rPr>
        <w:t>Für die 5. Klassen wurde ein Matheförderkurs eingerichtet.</w:t>
      </w:r>
    </w:p>
    <w:p w:rsidR="00806C2B" w:rsidRDefault="00806C2B" w:rsidP="00335E0A">
      <w:pPr>
        <w:rPr>
          <w:sz w:val="24"/>
          <w:szCs w:val="24"/>
        </w:rPr>
      </w:pPr>
      <w:r>
        <w:rPr>
          <w:sz w:val="24"/>
          <w:szCs w:val="24"/>
        </w:rPr>
        <w:t xml:space="preserve">Es wird eine Schülerzeitung geben. Die 1. Ausgabe </w:t>
      </w:r>
      <w:r w:rsidR="00D01798">
        <w:rPr>
          <w:sz w:val="24"/>
          <w:szCs w:val="24"/>
        </w:rPr>
        <w:t>erscheint</w:t>
      </w:r>
      <w:r>
        <w:rPr>
          <w:sz w:val="24"/>
          <w:szCs w:val="24"/>
        </w:rPr>
        <w:t xml:space="preserve"> nach Ostern.</w:t>
      </w:r>
    </w:p>
    <w:p w:rsidR="00001F0E" w:rsidRDefault="00806C2B" w:rsidP="00335E0A">
      <w:pPr>
        <w:rPr>
          <w:sz w:val="24"/>
          <w:szCs w:val="24"/>
        </w:rPr>
      </w:pPr>
      <w:r>
        <w:rPr>
          <w:sz w:val="24"/>
          <w:szCs w:val="24"/>
        </w:rPr>
        <w:t xml:space="preserve">Die ‚Fit for Life‘ Vorträge werden am 2.4.2019 stattfinden. Die Schüler der 7. und 8. Klassen bekommen ab 12 Uhr unterrichtsfrei. Ab 12:30 bis </w:t>
      </w:r>
      <w:proofErr w:type="spellStart"/>
      <w:r>
        <w:rPr>
          <w:sz w:val="24"/>
          <w:szCs w:val="24"/>
        </w:rPr>
        <w:t>ca</w:t>
      </w:r>
      <w:proofErr w:type="spellEnd"/>
      <w:r>
        <w:rPr>
          <w:sz w:val="24"/>
          <w:szCs w:val="24"/>
        </w:rPr>
        <w:t xml:space="preserve"> 17:30 </w:t>
      </w:r>
      <w:r w:rsidR="00001F0E">
        <w:rPr>
          <w:sz w:val="24"/>
          <w:szCs w:val="24"/>
        </w:rPr>
        <w:t>sind</w:t>
      </w:r>
      <w:r>
        <w:rPr>
          <w:sz w:val="24"/>
          <w:szCs w:val="24"/>
        </w:rPr>
        <w:t xml:space="preserve"> Vorträge der Arbeiterkammer, Mietervereinigung</w:t>
      </w:r>
      <w:r w:rsidR="00001F0E">
        <w:rPr>
          <w:sz w:val="24"/>
          <w:szCs w:val="24"/>
        </w:rPr>
        <w:t xml:space="preserve"> und </w:t>
      </w:r>
      <w:proofErr w:type="spellStart"/>
      <w:r w:rsidR="00001F0E">
        <w:rPr>
          <w:sz w:val="24"/>
          <w:szCs w:val="24"/>
        </w:rPr>
        <w:t>Spardabank</w:t>
      </w:r>
      <w:proofErr w:type="spellEnd"/>
      <w:r w:rsidR="00001F0E">
        <w:rPr>
          <w:sz w:val="24"/>
          <w:szCs w:val="24"/>
        </w:rPr>
        <w:t xml:space="preserve"> geplant.</w:t>
      </w:r>
      <w:r w:rsidR="00D01798">
        <w:rPr>
          <w:sz w:val="24"/>
          <w:szCs w:val="24"/>
        </w:rPr>
        <w:t xml:space="preserve"> Der Ort der Veranstaltung wird noch bekannt gegeben.</w:t>
      </w:r>
    </w:p>
    <w:p w:rsidR="00001F0E" w:rsidRDefault="00001F0E" w:rsidP="00335E0A">
      <w:pPr>
        <w:rPr>
          <w:sz w:val="24"/>
          <w:szCs w:val="24"/>
        </w:rPr>
      </w:pPr>
      <w:r>
        <w:rPr>
          <w:sz w:val="24"/>
          <w:szCs w:val="24"/>
        </w:rPr>
        <w:t xml:space="preserve">Bis zum heutigen Tag wurden 121 Ballkarten verkauft. </w:t>
      </w:r>
    </w:p>
    <w:p w:rsidR="00001F0E" w:rsidRDefault="00001F0E" w:rsidP="00335E0A">
      <w:pPr>
        <w:rPr>
          <w:sz w:val="24"/>
          <w:szCs w:val="24"/>
        </w:rPr>
      </w:pPr>
      <w:r>
        <w:rPr>
          <w:sz w:val="24"/>
          <w:szCs w:val="24"/>
        </w:rPr>
        <w:t>Einige Eltern berichten über den ÖKOS Tag. Leider war die Organisation nicht gut. Viele Eltern wussten nichts von der Veranstaltung. Die Präsentation wurde vom Lärm der Zuschauer gestört. Die Kommunikation zwischen Professoren, Schülern und Eltern war mangelhaft.</w:t>
      </w:r>
    </w:p>
    <w:p w:rsidR="009E22B8" w:rsidRPr="009E22B8" w:rsidRDefault="00001F0E" w:rsidP="00335E0A">
      <w:pPr>
        <w:rPr>
          <w:sz w:val="24"/>
          <w:szCs w:val="24"/>
        </w:rPr>
      </w:pPr>
      <w:r>
        <w:rPr>
          <w:sz w:val="24"/>
          <w:szCs w:val="24"/>
        </w:rPr>
        <w:t>Am 19.6.2019 findet ein Sommerfest statt. Diskussion und Ideenfindung für den Ablauf, wie bzw. in welcher Form die Einladungen verschickt werden sollen, welche Dekoration</w:t>
      </w:r>
      <w:r w:rsidR="00D01798">
        <w:rPr>
          <w:sz w:val="24"/>
          <w:szCs w:val="24"/>
        </w:rPr>
        <w:t xml:space="preserve"> in Frage kommt</w:t>
      </w:r>
      <w:r>
        <w:rPr>
          <w:sz w:val="24"/>
          <w:szCs w:val="24"/>
        </w:rPr>
        <w:t>, welche Gerätschaften gebraucht werden, usw.</w:t>
      </w:r>
    </w:p>
    <w:p w:rsidR="00DB4516" w:rsidRDefault="00163EED" w:rsidP="00335E0A">
      <w:pPr>
        <w:rPr>
          <w:sz w:val="24"/>
          <w:szCs w:val="24"/>
        </w:rPr>
      </w:pPr>
      <w:hyperlink r:id="rId9" w:history="1">
        <w:r w:rsidR="00DB4516" w:rsidRPr="00C41732">
          <w:rPr>
            <w:rStyle w:val="Hyperlink"/>
            <w:sz w:val="24"/>
            <w:szCs w:val="24"/>
          </w:rPr>
          <w:t>www.elternverein.web.grg10laaerberg.at</w:t>
        </w:r>
      </w:hyperlink>
      <w:r w:rsidR="00DB4516">
        <w:rPr>
          <w:sz w:val="24"/>
          <w:szCs w:val="24"/>
        </w:rPr>
        <w:t xml:space="preserve"> =&gt; neue Homepage des EV GRG10!!! Danke liebe Hülya!!!</w:t>
      </w:r>
    </w:p>
    <w:p w:rsidR="00DB4516" w:rsidRDefault="00DB4516" w:rsidP="00335E0A">
      <w:pPr>
        <w:rPr>
          <w:sz w:val="24"/>
          <w:szCs w:val="24"/>
        </w:rPr>
      </w:pPr>
    </w:p>
    <w:p w:rsidR="001A3204" w:rsidRDefault="001A3204" w:rsidP="00335E0A">
      <w:pPr>
        <w:rPr>
          <w:sz w:val="24"/>
          <w:szCs w:val="24"/>
        </w:rPr>
      </w:pPr>
    </w:p>
    <w:p w:rsidR="001A3204" w:rsidRPr="00DB4516" w:rsidRDefault="001A3204" w:rsidP="00335E0A">
      <w:pPr>
        <w:rPr>
          <w:sz w:val="24"/>
          <w:szCs w:val="24"/>
        </w:rPr>
      </w:pPr>
      <w:r>
        <w:rPr>
          <w:sz w:val="24"/>
          <w:szCs w:val="24"/>
        </w:rPr>
        <w:t xml:space="preserve">Nächste Sitzung am </w:t>
      </w:r>
      <w:r w:rsidR="00163E68">
        <w:rPr>
          <w:sz w:val="24"/>
          <w:szCs w:val="24"/>
        </w:rPr>
        <w:t>21.5</w:t>
      </w:r>
      <w:r w:rsidR="0089411C">
        <w:rPr>
          <w:sz w:val="24"/>
          <w:szCs w:val="24"/>
        </w:rPr>
        <w:t>.</w:t>
      </w:r>
      <w:r>
        <w:rPr>
          <w:sz w:val="24"/>
          <w:szCs w:val="24"/>
        </w:rPr>
        <w:t>2019</w:t>
      </w:r>
    </w:p>
    <w:sectPr w:rsidR="001A3204" w:rsidRPr="00DB45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88" w:rsidRDefault="00BC1488" w:rsidP="00FB5202">
      <w:pPr>
        <w:spacing w:after="0" w:line="240" w:lineRule="auto"/>
      </w:pPr>
      <w:r>
        <w:separator/>
      </w:r>
    </w:p>
  </w:endnote>
  <w:endnote w:type="continuationSeparator" w:id="0">
    <w:p w:rsidR="00BC1488" w:rsidRDefault="00BC1488" w:rsidP="00FB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88" w:rsidRDefault="00BC1488" w:rsidP="00FB5202">
      <w:pPr>
        <w:spacing w:after="0" w:line="240" w:lineRule="auto"/>
      </w:pPr>
      <w:r>
        <w:separator/>
      </w:r>
    </w:p>
  </w:footnote>
  <w:footnote w:type="continuationSeparator" w:id="0">
    <w:p w:rsidR="00BC1488" w:rsidRDefault="00BC1488" w:rsidP="00FB5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02" w:rsidRPr="00FB5202" w:rsidRDefault="00FB5202" w:rsidP="00FB520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E0F"/>
    <w:multiLevelType w:val="hybridMultilevel"/>
    <w:tmpl w:val="D8DC2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C8972EA"/>
    <w:multiLevelType w:val="hybridMultilevel"/>
    <w:tmpl w:val="EFFAEE24"/>
    <w:lvl w:ilvl="0" w:tplc="BD668BE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E"/>
    <w:rsid w:val="00001F0E"/>
    <w:rsid w:val="000071EE"/>
    <w:rsid w:val="000217C8"/>
    <w:rsid w:val="00093AA9"/>
    <w:rsid w:val="000A7090"/>
    <w:rsid w:val="00163E68"/>
    <w:rsid w:val="00163EED"/>
    <w:rsid w:val="00176C14"/>
    <w:rsid w:val="001A3204"/>
    <w:rsid w:val="001A35F1"/>
    <w:rsid w:val="00206E4E"/>
    <w:rsid w:val="00332AEC"/>
    <w:rsid w:val="00335E0A"/>
    <w:rsid w:val="003F07E4"/>
    <w:rsid w:val="004479CF"/>
    <w:rsid w:val="00462953"/>
    <w:rsid w:val="004C5609"/>
    <w:rsid w:val="0056432B"/>
    <w:rsid w:val="00584B16"/>
    <w:rsid w:val="00595C5B"/>
    <w:rsid w:val="00614CC7"/>
    <w:rsid w:val="00653F45"/>
    <w:rsid w:val="006C06FC"/>
    <w:rsid w:val="007415A4"/>
    <w:rsid w:val="00743D55"/>
    <w:rsid w:val="00763CC8"/>
    <w:rsid w:val="007A1F48"/>
    <w:rsid w:val="008057E4"/>
    <w:rsid w:val="00806C2B"/>
    <w:rsid w:val="00827782"/>
    <w:rsid w:val="008546C8"/>
    <w:rsid w:val="0089411C"/>
    <w:rsid w:val="00925ACE"/>
    <w:rsid w:val="00940F1B"/>
    <w:rsid w:val="00941B95"/>
    <w:rsid w:val="009B5195"/>
    <w:rsid w:val="009E22B8"/>
    <w:rsid w:val="00AA2097"/>
    <w:rsid w:val="00B11097"/>
    <w:rsid w:val="00BC1488"/>
    <w:rsid w:val="00CE1E35"/>
    <w:rsid w:val="00D01798"/>
    <w:rsid w:val="00D60C64"/>
    <w:rsid w:val="00DB4516"/>
    <w:rsid w:val="00DE0641"/>
    <w:rsid w:val="00DF10BB"/>
    <w:rsid w:val="00DF4D8C"/>
    <w:rsid w:val="00E66DBE"/>
    <w:rsid w:val="00EB04F0"/>
    <w:rsid w:val="00EF7852"/>
    <w:rsid w:val="00F60A9A"/>
    <w:rsid w:val="00F641F7"/>
    <w:rsid w:val="00F65125"/>
    <w:rsid w:val="00F94A07"/>
    <w:rsid w:val="00FB5202"/>
    <w:rsid w:val="00FC5F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6DBE"/>
    <w:pPr>
      <w:ind w:left="720"/>
      <w:contextualSpacing/>
    </w:pPr>
  </w:style>
  <w:style w:type="paragraph" w:styleId="Kopfzeile">
    <w:name w:val="header"/>
    <w:basedOn w:val="Standard"/>
    <w:link w:val="KopfzeileZchn"/>
    <w:uiPriority w:val="99"/>
    <w:unhideWhenUsed/>
    <w:rsid w:val="00FB520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5202"/>
  </w:style>
  <w:style w:type="paragraph" w:styleId="Fuzeile">
    <w:name w:val="footer"/>
    <w:basedOn w:val="Standard"/>
    <w:link w:val="FuzeileZchn"/>
    <w:uiPriority w:val="99"/>
    <w:unhideWhenUsed/>
    <w:rsid w:val="00FB520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5202"/>
  </w:style>
  <w:style w:type="character" w:styleId="Hyperlink">
    <w:name w:val="Hyperlink"/>
    <w:basedOn w:val="Absatz-Standardschriftart"/>
    <w:uiPriority w:val="99"/>
    <w:unhideWhenUsed/>
    <w:rsid w:val="00DB4516"/>
    <w:rPr>
      <w:color w:val="0563C1" w:themeColor="hyperlink"/>
      <w:u w:val="single"/>
    </w:rPr>
  </w:style>
  <w:style w:type="character" w:customStyle="1" w:styleId="UnresolvedMention">
    <w:name w:val="Unresolved Mention"/>
    <w:basedOn w:val="Absatz-Standardschriftart"/>
    <w:uiPriority w:val="99"/>
    <w:semiHidden/>
    <w:unhideWhenUsed/>
    <w:rsid w:val="00DB45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6DBE"/>
    <w:pPr>
      <w:ind w:left="720"/>
      <w:contextualSpacing/>
    </w:pPr>
  </w:style>
  <w:style w:type="paragraph" w:styleId="Kopfzeile">
    <w:name w:val="header"/>
    <w:basedOn w:val="Standard"/>
    <w:link w:val="KopfzeileZchn"/>
    <w:uiPriority w:val="99"/>
    <w:unhideWhenUsed/>
    <w:rsid w:val="00FB520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5202"/>
  </w:style>
  <w:style w:type="paragraph" w:styleId="Fuzeile">
    <w:name w:val="footer"/>
    <w:basedOn w:val="Standard"/>
    <w:link w:val="FuzeileZchn"/>
    <w:uiPriority w:val="99"/>
    <w:unhideWhenUsed/>
    <w:rsid w:val="00FB520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5202"/>
  </w:style>
  <w:style w:type="character" w:styleId="Hyperlink">
    <w:name w:val="Hyperlink"/>
    <w:basedOn w:val="Absatz-Standardschriftart"/>
    <w:uiPriority w:val="99"/>
    <w:unhideWhenUsed/>
    <w:rsid w:val="00DB4516"/>
    <w:rPr>
      <w:color w:val="0563C1" w:themeColor="hyperlink"/>
      <w:u w:val="single"/>
    </w:rPr>
  </w:style>
  <w:style w:type="character" w:customStyle="1" w:styleId="UnresolvedMention">
    <w:name w:val="Unresolved Mention"/>
    <w:basedOn w:val="Absatz-Standardschriftart"/>
    <w:uiPriority w:val="99"/>
    <w:semiHidden/>
    <w:unhideWhenUsed/>
    <w:rsid w:val="00DB45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ernverein.web.grg10laaerber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Mietervereinigung Österreich</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Kainz</dc:creator>
  <cp:lastModifiedBy>Aktunc Hülya</cp:lastModifiedBy>
  <cp:revision>2</cp:revision>
  <dcterms:created xsi:type="dcterms:W3CDTF">2019-05-08T10:35:00Z</dcterms:created>
  <dcterms:modified xsi:type="dcterms:W3CDTF">2019-05-08T10:35:00Z</dcterms:modified>
</cp:coreProperties>
</file>