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E4" w:rsidRPr="008057E4" w:rsidRDefault="008057E4" w:rsidP="008057E4">
      <w:pPr>
        <w:rPr>
          <w:sz w:val="24"/>
          <w:szCs w:val="24"/>
        </w:rPr>
      </w:pPr>
      <w:bookmarkStart w:id="0" w:name="_GoBack"/>
      <w:bookmarkEnd w:id="0"/>
      <w:r w:rsidRPr="00584B16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03B51FB">
            <wp:simplePos x="0" y="0"/>
            <wp:positionH relativeFrom="column">
              <wp:posOffset>4362450</wp:posOffset>
            </wp:positionH>
            <wp:positionV relativeFrom="paragraph">
              <wp:posOffset>-876300</wp:posOffset>
            </wp:positionV>
            <wp:extent cx="1885315" cy="2519680"/>
            <wp:effectExtent l="0" t="0" r="63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16" w:rsidRPr="00584B16">
        <w:rPr>
          <w:b/>
          <w:noProof/>
          <w:sz w:val="28"/>
          <w:szCs w:val="28"/>
        </w:rPr>
        <w:t>Elternvereinssitzung</w:t>
      </w:r>
      <w:r w:rsidRPr="00584B16">
        <w:rPr>
          <w:b/>
          <w:sz w:val="28"/>
          <w:szCs w:val="28"/>
        </w:rPr>
        <w:t xml:space="preserve"> </w:t>
      </w:r>
      <w:r w:rsidRPr="00584B16">
        <w:rPr>
          <w:b/>
          <w:sz w:val="28"/>
          <w:szCs w:val="28"/>
        </w:rPr>
        <w:tab/>
      </w:r>
      <w:r w:rsidRPr="00584B16">
        <w:rPr>
          <w:b/>
          <w:sz w:val="28"/>
          <w:szCs w:val="28"/>
        </w:rPr>
        <w:br/>
      </w:r>
      <w:r w:rsidRPr="008057E4">
        <w:rPr>
          <w:b/>
          <w:sz w:val="24"/>
          <w:szCs w:val="24"/>
        </w:rPr>
        <w:t xml:space="preserve">Dienstag, </w:t>
      </w:r>
      <w:r w:rsidR="004C7C74">
        <w:rPr>
          <w:b/>
          <w:sz w:val="24"/>
          <w:szCs w:val="24"/>
        </w:rPr>
        <w:t>21</w:t>
      </w:r>
      <w:r w:rsidR="00584B16">
        <w:rPr>
          <w:b/>
          <w:sz w:val="24"/>
          <w:szCs w:val="24"/>
        </w:rPr>
        <w:t xml:space="preserve">. </w:t>
      </w:r>
      <w:r w:rsidR="00163E68">
        <w:rPr>
          <w:b/>
          <w:sz w:val="24"/>
          <w:szCs w:val="24"/>
        </w:rPr>
        <w:t>M</w:t>
      </w:r>
      <w:r w:rsidR="004C7C74">
        <w:rPr>
          <w:b/>
          <w:sz w:val="24"/>
          <w:szCs w:val="24"/>
        </w:rPr>
        <w:t>ai</w:t>
      </w:r>
      <w:r w:rsidRPr="008057E4">
        <w:rPr>
          <w:b/>
          <w:sz w:val="24"/>
          <w:szCs w:val="24"/>
        </w:rPr>
        <w:t xml:space="preserve"> 201</w:t>
      </w:r>
      <w:r w:rsidR="0056432B">
        <w:rPr>
          <w:b/>
          <w:sz w:val="24"/>
          <w:szCs w:val="24"/>
        </w:rPr>
        <w:t>9</w:t>
      </w:r>
      <w:r w:rsidRPr="008057E4">
        <w:rPr>
          <w:b/>
          <w:sz w:val="24"/>
          <w:szCs w:val="24"/>
        </w:rPr>
        <w:br/>
      </w:r>
      <w:r w:rsidRPr="008057E4">
        <w:rPr>
          <w:sz w:val="24"/>
          <w:szCs w:val="24"/>
        </w:rPr>
        <w:t>Festsaal der Schule, UG</w:t>
      </w:r>
      <w:r w:rsidRPr="008057E4">
        <w:rPr>
          <w:sz w:val="24"/>
          <w:szCs w:val="24"/>
        </w:rPr>
        <w:br/>
        <w:t>Beginn: 18 Uhr</w:t>
      </w:r>
      <w:r w:rsidRPr="008057E4">
        <w:rPr>
          <w:sz w:val="24"/>
          <w:szCs w:val="24"/>
        </w:rPr>
        <w:br/>
        <w:t xml:space="preserve">Ende: </w:t>
      </w:r>
      <w:r w:rsidR="00806C2B">
        <w:rPr>
          <w:sz w:val="24"/>
          <w:szCs w:val="24"/>
        </w:rPr>
        <w:t xml:space="preserve">19 </w:t>
      </w:r>
      <w:r w:rsidRPr="008057E4">
        <w:rPr>
          <w:sz w:val="24"/>
          <w:szCs w:val="24"/>
        </w:rPr>
        <w:t>Uhr</w:t>
      </w:r>
    </w:p>
    <w:p w:rsidR="008057E4" w:rsidRDefault="008057E4"/>
    <w:tbl>
      <w:tblPr>
        <w:tblStyle w:val="Tabellenraster"/>
        <w:tblW w:w="944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54"/>
      </w:tblGrid>
      <w:tr w:rsidR="00E66DBE" w:rsidTr="008057E4">
        <w:tc>
          <w:tcPr>
            <w:tcW w:w="5387" w:type="dxa"/>
          </w:tcPr>
          <w:p w:rsidR="00FB5202" w:rsidRDefault="00FB5202" w:rsidP="008546C8">
            <w:pPr>
              <w:jc w:val="center"/>
              <w:rPr>
                <w:b/>
                <w:sz w:val="28"/>
                <w:szCs w:val="28"/>
              </w:rPr>
            </w:pPr>
          </w:p>
          <w:p w:rsidR="00E66DBE" w:rsidRPr="008546C8" w:rsidRDefault="00E66DBE" w:rsidP="008546C8">
            <w:pPr>
              <w:jc w:val="center"/>
              <w:rPr>
                <w:b/>
                <w:sz w:val="28"/>
                <w:szCs w:val="28"/>
              </w:rPr>
            </w:pPr>
            <w:r w:rsidRPr="008546C8">
              <w:rPr>
                <w:b/>
                <w:sz w:val="28"/>
                <w:szCs w:val="28"/>
              </w:rPr>
              <w:t>Tagesordnung:</w:t>
            </w:r>
          </w:p>
        </w:tc>
        <w:tc>
          <w:tcPr>
            <w:tcW w:w="4054" w:type="dxa"/>
          </w:tcPr>
          <w:p w:rsidR="00E66DBE" w:rsidRPr="008546C8" w:rsidRDefault="00E66DBE" w:rsidP="00854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DBE" w:rsidRPr="008546C8" w:rsidTr="008057E4">
        <w:tc>
          <w:tcPr>
            <w:tcW w:w="5387" w:type="dxa"/>
          </w:tcPr>
          <w:p w:rsidR="00E66DBE" w:rsidRDefault="00E66DBE" w:rsidP="00E66DB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46C8">
              <w:rPr>
                <w:sz w:val="24"/>
                <w:szCs w:val="24"/>
              </w:rPr>
              <w:t>Begrüßung</w:t>
            </w:r>
          </w:p>
          <w:p w:rsidR="004C7C74" w:rsidRPr="008546C8" w:rsidRDefault="004C7C74" w:rsidP="00E66DB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Rückblick Schulball</w:t>
            </w:r>
          </w:p>
        </w:tc>
        <w:tc>
          <w:tcPr>
            <w:tcW w:w="4054" w:type="dxa"/>
          </w:tcPr>
          <w:p w:rsidR="00E66DBE" w:rsidRPr="008546C8" w:rsidRDefault="00E66DBE">
            <w:pPr>
              <w:rPr>
                <w:sz w:val="24"/>
                <w:szCs w:val="24"/>
              </w:rPr>
            </w:pPr>
          </w:p>
        </w:tc>
      </w:tr>
      <w:tr w:rsidR="00E66DBE" w:rsidRPr="008546C8" w:rsidTr="008057E4">
        <w:tc>
          <w:tcPr>
            <w:tcW w:w="5387" w:type="dxa"/>
          </w:tcPr>
          <w:p w:rsidR="00E66DBE" w:rsidRDefault="00163E68" w:rsidP="00E66DB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Anträge</w:t>
            </w:r>
          </w:p>
          <w:p w:rsidR="004C7C74" w:rsidRPr="008546C8" w:rsidRDefault="004C7C74" w:rsidP="00E66DB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Sommerfest</w:t>
            </w:r>
          </w:p>
        </w:tc>
        <w:tc>
          <w:tcPr>
            <w:tcW w:w="4054" w:type="dxa"/>
          </w:tcPr>
          <w:p w:rsidR="00E66DBE" w:rsidRPr="008546C8" w:rsidRDefault="00E66DBE">
            <w:pPr>
              <w:rPr>
                <w:sz w:val="24"/>
                <w:szCs w:val="24"/>
              </w:rPr>
            </w:pPr>
          </w:p>
        </w:tc>
      </w:tr>
      <w:tr w:rsidR="00E66DBE" w:rsidRPr="008546C8" w:rsidTr="008057E4">
        <w:tc>
          <w:tcPr>
            <w:tcW w:w="5387" w:type="dxa"/>
          </w:tcPr>
          <w:p w:rsidR="0056432B" w:rsidRDefault="00163E68" w:rsidP="00E66DB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Allfälliges</w:t>
            </w:r>
          </w:p>
          <w:p w:rsidR="00584B16" w:rsidRPr="008546C8" w:rsidRDefault="00584B16" w:rsidP="00163E68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E66DBE" w:rsidRPr="008546C8" w:rsidRDefault="00E66DBE">
            <w:pPr>
              <w:rPr>
                <w:sz w:val="24"/>
                <w:szCs w:val="24"/>
              </w:rPr>
            </w:pPr>
          </w:p>
        </w:tc>
      </w:tr>
      <w:tr w:rsidR="00E66DBE" w:rsidRPr="008546C8" w:rsidTr="008057E4">
        <w:tc>
          <w:tcPr>
            <w:tcW w:w="5387" w:type="dxa"/>
          </w:tcPr>
          <w:p w:rsidR="00E66DBE" w:rsidRPr="00DB4516" w:rsidRDefault="00E66DBE" w:rsidP="00DB451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E66DBE" w:rsidRPr="008546C8" w:rsidRDefault="00E66DBE">
            <w:pPr>
              <w:rPr>
                <w:sz w:val="24"/>
                <w:szCs w:val="24"/>
              </w:rPr>
            </w:pPr>
          </w:p>
        </w:tc>
      </w:tr>
    </w:tbl>
    <w:p w:rsidR="00E66DBE" w:rsidRDefault="00E66DBE">
      <w:pPr>
        <w:rPr>
          <w:sz w:val="24"/>
          <w:szCs w:val="24"/>
        </w:rPr>
      </w:pPr>
    </w:p>
    <w:p w:rsidR="008546C8" w:rsidRPr="00335E0A" w:rsidRDefault="00584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Begrüßung</w:t>
      </w:r>
    </w:p>
    <w:p w:rsidR="003F07E4" w:rsidRDefault="003F07E4">
      <w:pPr>
        <w:rPr>
          <w:sz w:val="24"/>
          <w:szCs w:val="24"/>
        </w:rPr>
      </w:pPr>
      <w:r>
        <w:rPr>
          <w:sz w:val="24"/>
          <w:szCs w:val="24"/>
        </w:rPr>
        <w:t xml:space="preserve">Fr. Aktunc eröffnet die Sitzung um 18 Uhr. Verlautbarung und Abstimmung über die TO. </w:t>
      </w:r>
      <w:r w:rsidR="001779CE">
        <w:rPr>
          <w:sz w:val="24"/>
          <w:szCs w:val="24"/>
        </w:rPr>
        <w:t xml:space="preserve">Frau Aktunc bedankt sich bei Frau Professor </w:t>
      </w:r>
      <w:proofErr w:type="spellStart"/>
      <w:r w:rsidR="001779CE">
        <w:rPr>
          <w:sz w:val="24"/>
          <w:szCs w:val="24"/>
        </w:rPr>
        <w:t>Grandner</w:t>
      </w:r>
      <w:proofErr w:type="spellEnd"/>
      <w:r w:rsidR="001779CE">
        <w:rPr>
          <w:sz w:val="24"/>
          <w:szCs w:val="24"/>
        </w:rPr>
        <w:t xml:space="preserve">-Lendl für die gute Zusammenarbeit der letzten Jahre und verabschiedet sie als Lehrervertreterin. Für sie werden in Zukunft Frau Professor Hager und Herr Professor Grasser an den EV-Sitzungen teilnehmen. </w:t>
      </w:r>
    </w:p>
    <w:p w:rsidR="00335E0A" w:rsidRDefault="00335E0A">
      <w:pPr>
        <w:rPr>
          <w:sz w:val="24"/>
          <w:szCs w:val="24"/>
        </w:rPr>
      </w:pPr>
    </w:p>
    <w:p w:rsidR="004C7C74" w:rsidRPr="004C7C74" w:rsidRDefault="004C7C74">
      <w:pPr>
        <w:rPr>
          <w:b/>
          <w:sz w:val="28"/>
          <w:szCs w:val="28"/>
        </w:rPr>
      </w:pPr>
      <w:r w:rsidRPr="004C7C74">
        <w:rPr>
          <w:b/>
          <w:sz w:val="28"/>
          <w:szCs w:val="28"/>
        </w:rPr>
        <w:t>Rückblick Schulball</w:t>
      </w:r>
    </w:p>
    <w:p w:rsidR="004C7C74" w:rsidRDefault="00316E6E">
      <w:pPr>
        <w:rPr>
          <w:sz w:val="24"/>
          <w:szCs w:val="24"/>
        </w:rPr>
      </w:pPr>
      <w:r>
        <w:rPr>
          <w:sz w:val="24"/>
          <w:szCs w:val="24"/>
        </w:rPr>
        <w:t xml:space="preserve">Katharina </w:t>
      </w:r>
      <w:proofErr w:type="spellStart"/>
      <w:r>
        <w:rPr>
          <w:sz w:val="24"/>
          <w:szCs w:val="24"/>
        </w:rPr>
        <w:t>Prikatzky</w:t>
      </w:r>
      <w:proofErr w:type="spellEnd"/>
      <w:r>
        <w:rPr>
          <w:sz w:val="24"/>
          <w:szCs w:val="24"/>
        </w:rPr>
        <w:t xml:space="preserve"> </w:t>
      </w:r>
      <w:r w:rsidR="00DA0439">
        <w:rPr>
          <w:sz w:val="24"/>
          <w:szCs w:val="24"/>
        </w:rPr>
        <w:t xml:space="preserve">berichtet über den Schulball. Es hat von Seiten der Professoren und </w:t>
      </w:r>
      <w:r w:rsidR="00BB7D41">
        <w:rPr>
          <w:sz w:val="24"/>
          <w:szCs w:val="24"/>
        </w:rPr>
        <w:t xml:space="preserve">den </w:t>
      </w:r>
      <w:r w:rsidR="00DA0439">
        <w:rPr>
          <w:sz w:val="24"/>
          <w:szCs w:val="24"/>
        </w:rPr>
        <w:t>Schülern großes Lob für die Veranstaltung, die Eröffnung und die Mitternachtseinlage gegeben.</w:t>
      </w:r>
    </w:p>
    <w:p w:rsidR="00335E0A" w:rsidRDefault="00163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068"/>
        <w:gridCol w:w="192"/>
        <w:gridCol w:w="1985"/>
        <w:gridCol w:w="29"/>
        <w:gridCol w:w="1105"/>
        <w:gridCol w:w="13"/>
        <w:gridCol w:w="979"/>
        <w:gridCol w:w="10"/>
        <w:gridCol w:w="793"/>
      </w:tblGrid>
      <w:tr w:rsidR="00653F45" w:rsidRPr="006C06FC" w:rsidTr="006C06FC">
        <w:tc>
          <w:tcPr>
            <w:tcW w:w="9016" w:type="dxa"/>
            <w:gridSpan w:val="10"/>
            <w:shd w:val="clear" w:color="auto" w:fill="AEAAAA" w:themeFill="background2" w:themeFillShade="BF"/>
          </w:tcPr>
          <w:p w:rsidR="00653F45" w:rsidRPr="006C06FC" w:rsidRDefault="00653F45" w:rsidP="00335E0A">
            <w:pPr>
              <w:rPr>
                <w:b/>
                <w:sz w:val="28"/>
                <w:szCs w:val="28"/>
              </w:rPr>
            </w:pPr>
            <w:r w:rsidRPr="006C06FC">
              <w:rPr>
                <w:b/>
                <w:sz w:val="28"/>
                <w:szCs w:val="28"/>
              </w:rPr>
              <w:t xml:space="preserve">Anträge zur Unterstützung durch den Elternverein vom </w:t>
            </w:r>
            <w:r w:rsidR="00DA0439">
              <w:rPr>
                <w:b/>
                <w:sz w:val="28"/>
                <w:szCs w:val="28"/>
              </w:rPr>
              <w:t>21.5</w:t>
            </w:r>
            <w:r w:rsidR="00806C2B">
              <w:rPr>
                <w:b/>
                <w:sz w:val="28"/>
                <w:szCs w:val="28"/>
              </w:rPr>
              <w:t>.</w:t>
            </w:r>
            <w:r w:rsidRPr="006C06FC">
              <w:rPr>
                <w:b/>
                <w:sz w:val="28"/>
                <w:szCs w:val="28"/>
              </w:rPr>
              <w:t>2019</w:t>
            </w:r>
          </w:p>
        </w:tc>
      </w:tr>
      <w:tr w:rsidR="00653F45" w:rsidTr="006C06FC">
        <w:tc>
          <w:tcPr>
            <w:tcW w:w="846" w:type="dxa"/>
          </w:tcPr>
          <w:p w:rsidR="00653F45" w:rsidRDefault="00653F45" w:rsidP="00335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LfdNr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1985" w:type="dxa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Antragsteller</w:t>
            </w:r>
          </w:p>
        </w:tc>
        <w:tc>
          <w:tcPr>
            <w:tcW w:w="1134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Betrag</w:t>
            </w:r>
          </w:p>
        </w:tc>
        <w:tc>
          <w:tcPr>
            <w:tcW w:w="992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Erledigt am</w:t>
            </w:r>
          </w:p>
        </w:tc>
        <w:tc>
          <w:tcPr>
            <w:tcW w:w="799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Beleg</w:t>
            </w:r>
          </w:p>
        </w:tc>
      </w:tr>
      <w:tr w:rsidR="00653F45" w:rsidTr="006C06FC">
        <w:tc>
          <w:tcPr>
            <w:tcW w:w="846" w:type="dxa"/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653F45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Kulturbudget für Sprachreise Cambridge 7A und 7C (41 Teilnehmer)</w:t>
            </w:r>
          </w:p>
        </w:tc>
        <w:tc>
          <w:tcPr>
            <w:tcW w:w="1985" w:type="dxa"/>
          </w:tcPr>
          <w:p w:rsidR="00653F45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</w:t>
            </w:r>
            <w:proofErr w:type="spellStart"/>
            <w:r>
              <w:rPr>
                <w:sz w:val="24"/>
                <w:szCs w:val="24"/>
              </w:rPr>
              <w:t>Gradwohl</w:t>
            </w:r>
            <w:proofErr w:type="spellEnd"/>
          </w:p>
        </w:tc>
        <w:tc>
          <w:tcPr>
            <w:tcW w:w="1134" w:type="dxa"/>
            <w:gridSpan w:val="2"/>
          </w:tcPr>
          <w:p w:rsidR="00653F45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992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</w:tr>
      <w:tr w:rsidR="00653F45" w:rsidTr="00BB7D41">
        <w:tc>
          <w:tcPr>
            <w:tcW w:w="846" w:type="dxa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53F45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Ökologische Projektwoche Pula der 6E (14 Teilnehmer zu € 15,--)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3F45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Kogler-Gruber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53F45" w:rsidRDefault="00806C2B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</w:tr>
      <w:tr w:rsidR="00653F45" w:rsidTr="00BB7D41">
        <w:tc>
          <w:tcPr>
            <w:tcW w:w="846" w:type="dxa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53F45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Unterstützung Romreise 8 ABCD 16.-20.9.2019 (57 Teilnehmer – 53 Schüler)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6C2B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Prinz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53F45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653F45" w:rsidRDefault="00653F45" w:rsidP="00335E0A">
            <w:pPr>
              <w:rPr>
                <w:sz w:val="24"/>
                <w:szCs w:val="24"/>
              </w:rPr>
            </w:pPr>
          </w:p>
        </w:tc>
      </w:tr>
      <w:tr w:rsidR="006C06FC" w:rsidTr="00BB7D41">
        <w:tc>
          <w:tcPr>
            <w:tcW w:w="842" w:type="dxa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LfdNr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Antragsteller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Betrag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Erledigt am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Beleg</w:t>
            </w:r>
          </w:p>
        </w:tc>
      </w:tr>
      <w:tr w:rsidR="006C06FC" w:rsidTr="00BB7D41">
        <w:tc>
          <w:tcPr>
            <w:tcW w:w="842" w:type="dxa"/>
          </w:tcPr>
          <w:p w:rsidR="006C06FC" w:rsidRDefault="00806C2B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6C06FC" w:rsidRDefault="00DA0439" w:rsidP="00335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NaWi</w:t>
            </w:r>
            <w:proofErr w:type="spellEnd"/>
            <w:r>
              <w:rPr>
                <w:sz w:val="24"/>
                <w:szCs w:val="24"/>
              </w:rPr>
              <w:t xml:space="preserve"> Handgeld f alle </w:t>
            </w:r>
            <w:proofErr w:type="spellStart"/>
            <w:r>
              <w:rPr>
                <w:sz w:val="24"/>
                <w:szCs w:val="24"/>
              </w:rPr>
              <w:t>NaWi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LehrerInnen</w:t>
            </w:r>
            <w:proofErr w:type="spellEnd"/>
          </w:p>
        </w:tc>
        <w:tc>
          <w:tcPr>
            <w:tcW w:w="2206" w:type="dxa"/>
            <w:gridSpan w:val="3"/>
          </w:tcPr>
          <w:p w:rsidR="006C06FC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</w:t>
            </w:r>
            <w:proofErr w:type="spellStart"/>
            <w:r>
              <w:rPr>
                <w:sz w:val="24"/>
                <w:szCs w:val="24"/>
              </w:rPr>
              <w:t>Grandner</w:t>
            </w:r>
            <w:proofErr w:type="spellEnd"/>
            <w:r>
              <w:rPr>
                <w:sz w:val="24"/>
                <w:szCs w:val="24"/>
              </w:rPr>
              <w:t>-Lendl</w:t>
            </w:r>
          </w:p>
        </w:tc>
        <w:tc>
          <w:tcPr>
            <w:tcW w:w="1118" w:type="dxa"/>
            <w:gridSpan w:val="2"/>
          </w:tcPr>
          <w:p w:rsidR="006C06FC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89" w:type="dxa"/>
            <w:gridSpan w:val="2"/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Erhöhung zum bereits bewilligten Antrag vom 9.10.2018 (€ 1330,72) für den Kauf von Klapprahmen</w:t>
            </w:r>
          </w:p>
        </w:tc>
        <w:tc>
          <w:tcPr>
            <w:tcW w:w="2206" w:type="dxa"/>
            <w:gridSpan w:val="3"/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</w:t>
            </w:r>
            <w:proofErr w:type="spellStart"/>
            <w:r>
              <w:rPr>
                <w:sz w:val="24"/>
                <w:szCs w:val="24"/>
              </w:rPr>
              <w:t>Cilek</w:t>
            </w:r>
            <w:proofErr w:type="spellEnd"/>
          </w:p>
        </w:tc>
        <w:tc>
          <w:tcPr>
            <w:tcW w:w="1118" w:type="dxa"/>
            <w:gridSpan w:val="2"/>
          </w:tcPr>
          <w:p w:rsidR="00DA0439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601,06</w:t>
            </w:r>
          </w:p>
        </w:tc>
        <w:tc>
          <w:tcPr>
            <w:tcW w:w="989" w:type="dxa"/>
            <w:gridSpan w:val="2"/>
          </w:tcPr>
          <w:p w:rsidR="00DA0439" w:rsidRDefault="00DA0439" w:rsidP="00335E0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Kostenzuschuss f d Immunbiologie-Labor 6B,C,D u  7B,C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</w:tcPr>
          <w:p w:rsidR="00DA0439" w:rsidRDefault="00DA0439" w:rsidP="0033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</w:t>
            </w:r>
            <w:proofErr w:type="spellStart"/>
            <w:r>
              <w:rPr>
                <w:sz w:val="24"/>
                <w:szCs w:val="24"/>
              </w:rPr>
              <w:t>Walenta</w:t>
            </w:r>
            <w:proofErr w:type="spellEnd"/>
            <w:r>
              <w:rPr>
                <w:sz w:val="24"/>
                <w:szCs w:val="24"/>
              </w:rPr>
              <w:t>-Draxler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DA0439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  <w:tc>
          <w:tcPr>
            <w:tcW w:w="989" w:type="dxa"/>
            <w:gridSpan w:val="2"/>
          </w:tcPr>
          <w:p w:rsidR="00DA0439" w:rsidRDefault="00DA0439" w:rsidP="00335E0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A0439" w:rsidRDefault="00DA0439" w:rsidP="00335E0A">
            <w:pPr>
              <w:rPr>
                <w:sz w:val="24"/>
                <w:szCs w:val="24"/>
              </w:rPr>
            </w:pPr>
          </w:p>
        </w:tc>
      </w:tr>
      <w:tr w:rsidR="006C06FC" w:rsidTr="00BB7D41"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0217C8" w:rsidP="00335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LfdNr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A0439">
              <w:rPr>
                <w:sz w:val="24"/>
                <w:szCs w:val="24"/>
              </w:rPr>
              <w:t>1 bis 6</w:t>
            </w:r>
            <w:r w:rsidR="00902365">
              <w:rPr>
                <w:sz w:val="24"/>
                <w:szCs w:val="24"/>
              </w:rPr>
              <w:t xml:space="preserve"> gesamt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DA0439" w:rsidP="000217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</w:tr>
      <w:tr w:rsidR="006C06FC" w:rsidTr="00BB7D41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6FC" w:rsidRDefault="006C06FC" w:rsidP="000217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C06FC" w:rsidRDefault="006C06FC" w:rsidP="00335E0A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</w:tcPr>
          <w:p w:rsidR="00DA0439" w:rsidRDefault="00DA0439" w:rsidP="007A7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LfdNr</w:t>
            </w:r>
            <w:proofErr w:type="spellEnd"/>
            <w:r w:rsidR="00902365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2206" w:type="dxa"/>
            <w:gridSpan w:val="3"/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Antragsteller/Lehrer</w:t>
            </w:r>
          </w:p>
        </w:tc>
        <w:tc>
          <w:tcPr>
            <w:tcW w:w="1118" w:type="dxa"/>
            <w:gridSpan w:val="2"/>
          </w:tcPr>
          <w:p w:rsidR="00DA0439" w:rsidRDefault="00DA0439" w:rsidP="007A7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Betrag</w:t>
            </w:r>
          </w:p>
        </w:tc>
        <w:tc>
          <w:tcPr>
            <w:tcW w:w="989" w:type="dxa"/>
            <w:gridSpan w:val="2"/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und Zuschuss Projektwoche Burg Lockenhaus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DA0439" w:rsidRDefault="00DA0439" w:rsidP="007A7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und Zuschuss Projektwoche Annaberg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DA0439" w:rsidRDefault="00DA0439" w:rsidP="007A7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LfdNr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023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bis </w:t>
            </w:r>
            <w:r w:rsidR="00902365">
              <w:rPr>
                <w:sz w:val="24"/>
                <w:szCs w:val="24"/>
              </w:rPr>
              <w:t>8 gesamt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9" w:rsidRDefault="00902365" w:rsidP="007A7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DA0439">
              <w:rPr>
                <w:sz w:val="24"/>
                <w:szCs w:val="24"/>
              </w:rPr>
              <w:t>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</w:tr>
      <w:tr w:rsidR="00DA0439" w:rsidTr="00BB7D41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9" w:rsidRDefault="00902365" w:rsidP="007A7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LfdNr</w:t>
            </w:r>
            <w:proofErr w:type="spellEnd"/>
            <w:r>
              <w:rPr>
                <w:sz w:val="24"/>
                <w:szCs w:val="24"/>
              </w:rPr>
              <w:t xml:space="preserve"> 1 bis 8 gesamt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9" w:rsidRDefault="00902365" w:rsidP="007A7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3776,06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A0439" w:rsidRDefault="00DA0439" w:rsidP="007A7A53">
            <w:pPr>
              <w:rPr>
                <w:sz w:val="24"/>
                <w:szCs w:val="24"/>
              </w:rPr>
            </w:pPr>
          </w:p>
        </w:tc>
      </w:tr>
    </w:tbl>
    <w:p w:rsidR="006C06FC" w:rsidRDefault="006C06FC" w:rsidP="00335E0A">
      <w:pPr>
        <w:rPr>
          <w:sz w:val="24"/>
          <w:szCs w:val="24"/>
        </w:rPr>
      </w:pPr>
    </w:p>
    <w:p w:rsidR="006C06FC" w:rsidRDefault="000217C8" w:rsidP="00335E0A">
      <w:pPr>
        <w:rPr>
          <w:sz w:val="24"/>
          <w:szCs w:val="24"/>
        </w:rPr>
      </w:pPr>
      <w:r>
        <w:rPr>
          <w:sz w:val="24"/>
          <w:szCs w:val="24"/>
        </w:rPr>
        <w:t>Die Anträge 1</w:t>
      </w:r>
      <w:r w:rsidR="00806C2B">
        <w:rPr>
          <w:sz w:val="24"/>
          <w:szCs w:val="24"/>
        </w:rPr>
        <w:t xml:space="preserve"> – </w:t>
      </w:r>
      <w:r w:rsidR="00902365">
        <w:rPr>
          <w:sz w:val="24"/>
          <w:szCs w:val="24"/>
        </w:rPr>
        <w:t>8</w:t>
      </w:r>
      <w:r w:rsidR="00806C2B">
        <w:rPr>
          <w:sz w:val="24"/>
          <w:szCs w:val="24"/>
        </w:rPr>
        <w:t xml:space="preserve"> w</w:t>
      </w:r>
      <w:r>
        <w:rPr>
          <w:sz w:val="24"/>
          <w:szCs w:val="24"/>
        </w:rPr>
        <w:t>urden einstimmig angenommen.</w:t>
      </w:r>
    </w:p>
    <w:p w:rsidR="000217C8" w:rsidRDefault="000217C8" w:rsidP="00335E0A">
      <w:pPr>
        <w:rPr>
          <w:sz w:val="24"/>
          <w:szCs w:val="24"/>
        </w:rPr>
      </w:pPr>
    </w:p>
    <w:p w:rsidR="004C7C74" w:rsidRPr="004C7C74" w:rsidRDefault="004C7C74" w:rsidP="00335E0A">
      <w:pPr>
        <w:rPr>
          <w:b/>
          <w:sz w:val="28"/>
          <w:szCs w:val="28"/>
        </w:rPr>
      </w:pPr>
      <w:r w:rsidRPr="004C7C74">
        <w:rPr>
          <w:b/>
          <w:sz w:val="28"/>
          <w:szCs w:val="28"/>
        </w:rPr>
        <w:t>Sommerfest</w:t>
      </w:r>
    </w:p>
    <w:p w:rsidR="00BB7D41" w:rsidRDefault="00902365" w:rsidP="00335E0A">
      <w:pPr>
        <w:rPr>
          <w:sz w:val="24"/>
          <w:szCs w:val="24"/>
        </w:rPr>
      </w:pPr>
      <w:r>
        <w:rPr>
          <w:sz w:val="24"/>
          <w:szCs w:val="24"/>
        </w:rPr>
        <w:t>Das Sommerfest findet am 19. Juni 2019 am Schulgelände statt. Einladungen werden an jeden Schüler ausgeteilt, d</w:t>
      </w:r>
      <w:r w:rsidR="00BB7D41">
        <w:rPr>
          <w:sz w:val="24"/>
          <w:szCs w:val="24"/>
        </w:rPr>
        <w:t>i</w:t>
      </w:r>
      <w:r>
        <w:rPr>
          <w:sz w:val="24"/>
          <w:szCs w:val="24"/>
        </w:rPr>
        <w:t>e ausgefüllten Abschnitt</w:t>
      </w:r>
      <w:r w:rsidR="00BB7D41">
        <w:rPr>
          <w:sz w:val="24"/>
          <w:szCs w:val="24"/>
        </w:rPr>
        <w:t>e sollen</w:t>
      </w:r>
      <w:r>
        <w:rPr>
          <w:sz w:val="24"/>
          <w:szCs w:val="24"/>
        </w:rPr>
        <w:t xml:space="preserve"> an den KV </w:t>
      </w:r>
      <w:r w:rsidR="00BB7D41">
        <w:rPr>
          <w:sz w:val="24"/>
          <w:szCs w:val="24"/>
        </w:rPr>
        <w:t>weitergegeben werden</w:t>
      </w:r>
      <w:r>
        <w:rPr>
          <w:sz w:val="24"/>
          <w:szCs w:val="24"/>
        </w:rPr>
        <w:t>. Es werden noch Sachspenden gebraucht. Hinweis</w:t>
      </w:r>
      <w:r w:rsidR="00D63D47">
        <w:rPr>
          <w:sz w:val="24"/>
          <w:szCs w:val="24"/>
        </w:rPr>
        <w:t>e dafür findet ihr</w:t>
      </w:r>
      <w:r>
        <w:rPr>
          <w:sz w:val="24"/>
          <w:szCs w:val="24"/>
        </w:rPr>
        <w:t xml:space="preserve"> auf de</w:t>
      </w:r>
      <w:r w:rsidR="00523C77">
        <w:rPr>
          <w:sz w:val="24"/>
          <w:szCs w:val="24"/>
        </w:rPr>
        <w:t>m</w:t>
      </w:r>
      <w:r>
        <w:rPr>
          <w:sz w:val="24"/>
          <w:szCs w:val="24"/>
        </w:rPr>
        <w:t xml:space="preserve"> Link</w:t>
      </w:r>
    </w:p>
    <w:p w:rsidR="00BB7D41" w:rsidRDefault="002F0EB4" w:rsidP="00335E0A">
      <w:pPr>
        <w:rPr>
          <w:rFonts w:ascii="Arial" w:hAnsi="Arial" w:cs="Arial"/>
          <w:color w:val="222222"/>
          <w:spacing w:val="5"/>
          <w:sz w:val="18"/>
          <w:szCs w:val="18"/>
        </w:rPr>
      </w:pPr>
      <w:hyperlink r:id="rId9" w:tgtFrame="_blank" w:history="1">
        <w:r w:rsidR="00BB7D41">
          <w:rPr>
            <w:rStyle w:val="Hyperlink"/>
            <w:rFonts w:ascii="Arial" w:hAnsi="Arial" w:cs="Arial"/>
            <w:spacing w:val="5"/>
            <w:sz w:val="18"/>
            <w:szCs w:val="18"/>
          </w:rPr>
          <w:t>http://www.tabble.de/show.jsp?id=tbr-8695a8c0-1f25-4663-a2aa-184e6c65a3bc&amp;locale=de&lt;c:if%20test</w:t>
        </w:r>
      </w:hyperlink>
      <w:r w:rsidR="00BB7D41">
        <w:rPr>
          <w:rFonts w:ascii="Arial" w:hAnsi="Arial" w:cs="Arial"/>
          <w:color w:val="222222"/>
          <w:spacing w:val="5"/>
          <w:sz w:val="18"/>
          <w:szCs w:val="18"/>
        </w:rPr>
        <w:t>=</w:t>
      </w:r>
    </w:p>
    <w:p w:rsidR="004C7C74" w:rsidRDefault="00902365" w:rsidP="00335E0A">
      <w:pPr>
        <w:rPr>
          <w:sz w:val="24"/>
          <w:szCs w:val="24"/>
        </w:rPr>
      </w:pPr>
      <w:r>
        <w:rPr>
          <w:sz w:val="24"/>
          <w:szCs w:val="24"/>
        </w:rPr>
        <w:t>Bitte immer wieder öffnen und eintragen. Auch helfende Hände werden gebraucht!!!</w:t>
      </w:r>
    </w:p>
    <w:p w:rsidR="00902365" w:rsidRDefault="00902365" w:rsidP="00335E0A">
      <w:pPr>
        <w:rPr>
          <w:sz w:val="24"/>
          <w:szCs w:val="24"/>
        </w:rPr>
      </w:pPr>
    </w:p>
    <w:p w:rsidR="00902365" w:rsidRDefault="009E22B8" w:rsidP="004C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Allfälliges</w:t>
      </w:r>
    </w:p>
    <w:p w:rsidR="00902365" w:rsidRDefault="00BB7D41" w:rsidP="00902365">
      <w:pPr>
        <w:rPr>
          <w:sz w:val="24"/>
          <w:szCs w:val="24"/>
        </w:rPr>
      </w:pPr>
      <w:r>
        <w:rPr>
          <w:sz w:val="24"/>
          <w:szCs w:val="24"/>
        </w:rPr>
        <w:t xml:space="preserve">Der 1. </w:t>
      </w:r>
      <w:r w:rsidR="00902365" w:rsidRPr="00902365">
        <w:rPr>
          <w:sz w:val="24"/>
          <w:szCs w:val="24"/>
        </w:rPr>
        <w:t>Fit4Life – Vortrag war ein Erfolg. Es soll</w:t>
      </w:r>
      <w:r w:rsidR="00523C77">
        <w:rPr>
          <w:sz w:val="24"/>
          <w:szCs w:val="24"/>
        </w:rPr>
        <w:t>en</w:t>
      </w:r>
      <w:r w:rsidR="00902365" w:rsidRPr="00902365">
        <w:rPr>
          <w:sz w:val="24"/>
          <w:szCs w:val="24"/>
        </w:rPr>
        <w:t xml:space="preserve"> auch Vorträge für die Unterstufe geben (</w:t>
      </w:r>
      <w:proofErr w:type="spellStart"/>
      <w:r w:rsidR="00902365" w:rsidRPr="00902365">
        <w:rPr>
          <w:sz w:val="24"/>
          <w:szCs w:val="24"/>
        </w:rPr>
        <w:t>zB</w:t>
      </w:r>
      <w:proofErr w:type="spellEnd"/>
      <w:r w:rsidR="00902365" w:rsidRPr="00902365">
        <w:rPr>
          <w:sz w:val="24"/>
          <w:szCs w:val="24"/>
        </w:rPr>
        <w:t xml:space="preserve"> Suchtprävention oder </w:t>
      </w:r>
      <w:r w:rsidR="00523C77">
        <w:rPr>
          <w:sz w:val="24"/>
          <w:szCs w:val="24"/>
        </w:rPr>
        <w:t>‚</w:t>
      </w:r>
      <w:r w:rsidR="00902365" w:rsidRPr="00902365">
        <w:rPr>
          <w:sz w:val="24"/>
          <w:szCs w:val="24"/>
        </w:rPr>
        <w:t>Wohin nach der 4. Klasse?</w:t>
      </w:r>
      <w:r w:rsidR="00523C77">
        <w:rPr>
          <w:sz w:val="24"/>
          <w:szCs w:val="24"/>
        </w:rPr>
        <w:t>‘</w:t>
      </w:r>
      <w:r w:rsidR="00902365" w:rsidRPr="00902365">
        <w:rPr>
          <w:sz w:val="24"/>
          <w:szCs w:val="24"/>
        </w:rPr>
        <w:t>)</w:t>
      </w:r>
    </w:p>
    <w:p w:rsidR="00001F0E" w:rsidRDefault="00902365" w:rsidP="00902365">
      <w:pPr>
        <w:rPr>
          <w:sz w:val="24"/>
          <w:szCs w:val="24"/>
        </w:rPr>
      </w:pPr>
      <w:r>
        <w:rPr>
          <w:sz w:val="24"/>
          <w:szCs w:val="24"/>
        </w:rPr>
        <w:t>Mal- und Zeichenwettbewerb – Es soll wieder ein Geschenk an Schüler ausgeteilt werden, die den EV-Beitrag zahlen. Im Schuljahr 2019/20 soll es ein A4 Heft geben, das einen individuell gestalteten Einband haben soll. Die Organisation „Hefte helfen“ spenden zwischen 5 und 10 Cent pro Heft an eine österreichische Institution. Die Siegerzeichnung wird am Sommerfest präsentiert, der oder die Künstler</w:t>
      </w:r>
      <w:r w:rsidR="0005633C">
        <w:rPr>
          <w:sz w:val="24"/>
          <w:szCs w:val="24"/>
        </w:rPr>
        <w:t xml:space="preserve">/in erhält eine Siegerprämie </w:t>
      </w:r>
      <w:r w:rsidR="00523C77">
        <w:rPr>
          <w:sz w:val="24"/>
          <w:szCs w:val="24"/>
        </w:rPr>
        <w:t>in der Höhe von</w:t>
      </w:r>
      <w:r w:rsidR="0005633C">
        <w:rPr>
          <w:sz w:val="24"/>
          <w:szCs w:val="24"/>
        </w:rPr>
        <w:t xml:space="preserve"> €</w:t>
      </w:r>
      <w:r w:rsidR="001779CE">
        <w:rPr>
          <w:sz w:val="24"/>
          <w:szCs w:val="24"/>
        </w:rPr>
        <w:t> </w:t>
      </w:r>
      <w:r w:rsidR="0005633C">
        <w:rPr>
          <w:sz w:val="24"/>
          <w:szCs w:val="24"/>
        </w:rPr>
        <w:t>100,--.</w:t>
      </w:r>
    </w:p>
    <w:p w:rsidR="0005633C" w:rsidRDefault="0005633C" w:rsidP="009023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Vor Weihnachten soll ein Schreibwettbewerb stattfinden. Die Unterstufen und Oberstufen sind eingeladen eine Geschichte zu einem im Vorhinein bestimmten Thema zu schreiben. Der Sieger erhält ebenfalls eine Prämie von € 100,--.</w:t>
      </w:r>
    </w:p>
    <w:p w:rsidR="0005633C" w:rsidRDefault="0005633C" w:rsidP="00902365">
      <w:pPr>
        <w:rPr>
          <w:sz w:val="24"/>
          <w:szCs w:val="24"/>
        </w:rPr>
      </w:pPr>
      <w:r>
        <w:rPr>
          <w:sz w:val="24"/>
          <w:szCs w:val="24"/>
        </w:rPr>
        <w:t>Außerdem soll ein Sozialpreis am Ende des Schuljahres an einen Schüler verliehen werden, der auch mit € 100,-- dotiert ist.</w:t>
      </w:r>
    </w:p>
    <w:p w:rsidR="0005633C" w:rsidRDefault="0005633C" w:rsidP="00902365">
      <w:pPr>
        <w:rPr>
          <w:sz w:val="24"/>
          <w:szCs w:val="24"/>
        </w:rPr>
      </w:pPr>
      <w:r>
        <w:rPr>
          <w:sz w:val="24"/>
          <w:szCs w:val="24"/>
        </w:rPr>
        <w:t>Antrag auf Auszahlung von Siegerprämien für diverse Wettbewerbe von € 100,-- pro Wettbewerb wurde einstimmig angenommen.</w:t>
      </w:r>
    </w:p>
    <w:p w:rsidR="0005633C" w:rsidRPr="00902365" w:rsidRDefault="0005633C" w:rsidP="00902365">
      <w:pPr>
        <w:rPr>
          <w:sz w:val="24"/>
          <w:szCs w:val="24"/>
        </w:rPr>
      </w:pPr>
      <w:r>
        <w:rPr>
          <w:sz w:val="24"/>
          <w:szCs w:val="24"/>
        </w:rPr>
        <w:t>Antrag auf Streichung der Passage</w:t>
      </w:r>
      <w:r w:rsidR="00D12B0C">
        <w:rPr>
          <w:sz w:val="24"/>
          <w:szCs w:val="24"/>
        </w:rPr>
        <w:br/>
        <w:t>„Für Schüler, die Geschwister in anderen Schulen haben, kann der Mitgliedsbeitrag auf € 13,-- reduziert werden, falls Sie in der anderen Schule ebenfalls Mitglied des Elternvereins sind.“</w:t>
      </w:r>
      <w:r w:rsidR="00D12B0C">
        <w:rPr>
          <w:sz w:val="24"/>
          <w:szCs w:val="24"/>
        </w:rPr>
        <w:br/>
        <w:t>Dieser Antrag wurde einstimmig angenommen.</w:t>
      </w:r>
    </w:p>
    <w:p w:rsidR="00DB4516" w:rsidRDefault="002F0EB4" w:rsidP="00335E0A">
      <w:pPr>
        <w:rPr>
          <w:sz w:val="24"/>
          <w:szCs w:val="24"/>
        </w:rPr>
      </w:pPr>
      <w:hyperlink r:id="rId10" w:history="1">
        <w:r w:rsidR="00DB4516" w:rsidRPr="00C41732">
          <w:rPr>
            <w:rStyle w:val="Hyperlink"/>
            <w:sz w:val="24"/>
            <w:szCs w:val="24"/>
          </w:rPr>
          <w:t>www.elternverein.web.grg10laaerberg.at</w:t>
        </w:r>
      </w:hyperlink>
      <w:r w:rsidR="00DB4516">
        <w:rPr>
          <w:sz w:val="24"/>
          <w:szCs w:val="24"/>
        </w:rPr>
        <w:t xml:space="preserve"> =&gt; neue Homepage des EV GRG10!!! Danke liebe Hülya!!!</w:t>
      </w:r>
    </w:p>
    <w:p w:rsidR="00DB4516" w:rsidRDefault="00DB4516" w:rsidP="00335E0A">
      <w:pPr>
        <w:rPr>
          <w:sz w:val="24"/>
          <w:szCs w:val="24"/>
        </w:rPr>
      </w:pPr>
    </w:p>
    <w:p w:rsidR="001A3204" w:rsidRDefault="001A3204" w:rsidP="00335E0A">
      <w:pPr>
        <w:rPr>
          <w:sz w:val="24"/>
          <w:szCs w:val="24"/>
        </w:rPr>
      </w:pPr>
    </w:p>
    <w:sectPr w:rsidR="001A32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82" w:rsidRDefault="004A1D82" w:rsidP="00FB5202">
      <w:pPr>
        <w:spacing w:after="0" w:line="240" w:lineRule="auto"/>
      </w:pPr>
      <w:r>
        <w:separator/>
      </w:r>
    </w:p>
  </w:endnote>
  <w:endnote w:type="continuationSeparator" w:id="0">
    <w:p w:rsidR="004A1D82" w:rsidRDefault="004A1D82" w:rsidP="00FB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82" w:rsidRDefault="004A1D82" w:rsidP="00FB5202">
      <w:pPr>
        <w:spacing w:after="0" w:line="240" w:lineRule="auto"/>
      </w:pPr>
      <w:r>
        <w:separator/>
      </w:r>
    </w:p>
  </w:footnote>
  <w:footnote w:type="continuationSeparator" w:id="0">
    <w:p w:rsidR="004A1D82" w:rsidRDefault="004A1D82" w:rsidP="00FB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02" w:rsidRPr="00FB5202" w:rsidRDefault="00FB5202" w:rsidP="00FB520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E0F"/>
    <w:multiLevelType w:val="hybridMultilevel"/>
    <w:tmpl w:val="D8DC2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72EA"/>
    <w:multiLevelType w:val="hybridMultilevel"/>
    <w:tmpl w:val="EFFAEE24"/>
    <w:lvl w:ilvl="0" w:tplc="BD668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E"/>
    <w:rsid w:val="00001F0E"/>
    <w:rsid w:val="000071EE"/>
    <w:rsid w:val="000217C8"/>
    <w:rsid w:val="0005633C"/>
    <w:rsid w:val="00093AA9"/>
    <w:rsid w:val="000A7090"/>
    <w:rsid w:val="00163E68"/>
    <w:rsid w:val="00176C14"/>
    <w:rsid w:val="001779CE"/>
    <w:rsid w:val="001A3204"/>
    <w:rsid w:val="001A35F1"/>
    <w:rsid w:val="00206E4E"/>
    <w:rsid w:val="002F0EB4"/>
    <w:rsid w:val="00316E6E"/>
    <w:rsid w:val="00332AEC"/>
    <w:rsid w:val="00335E0A"/>
    <w:rsid w:val="003F07E4"/>
    <w:rsid w:val="004479CF"/>
    <w:rsid w:val="00462953"/>
    <w:rsid w:val="004A1D82"/>
    <w:rsid w:val="004C5609"/>
    <w:rsid w:val="004C7C74"/>
    <w:rsid w:val="00523C77"/>
    <w:rsid w:val="0056432B"/>
    <w:rsid w:val="00584B16"/>
    <w:rsid w:val="00595C5B"/>
    <w:rsid w:val="00614CC7"/>
    <w:rsid w:val="00653F45"/>
    <w:rsid w:val="006C06FC"/>
    <w:rsid w:val="007415A4"/>
    <w:rsid w:val="00743D55"/>
    <w:rsid w:val="00763CC8"/>
    <w:rsid w:val="007A1F48"/>
    <w:rsid w:val="008057E4"/>
    <w:rsid w:val="00806C2B"/>
    <w:rsid w:val="00827782"/>
    <w:rsid w:val="008546C8"/>
    <w:rsid w:val="0089411C"/>
    <w:rsid w:val="00902365"/>
    <w:rsid w:val="00925ACE"/>
    <w:rsid w:val="00940F1B"/>
    <w:rsid w:val="00941B95"/>
    <w:rsid w:val="009B5195"/>
    <w:rsid w:val="009E22B8"/>
    <w:rsid w:val="00AA2097"/>
    <w:rsid w:val="00B11097"/>
    <w:rsid w:val="00BB0DB0"/>
    <w:rsid w:val="00BB7D41"/>
    <w:rsid w:val="00BC1488"/>
    <w:rsid w:val="00CE1E35"/>
    <w:rsid w:val="00D01798"/>
    <w:rsid w:val="00D12B0C"/>
    <w:rsid w:val="00D60C64"/>
    <w:rsid w:val="00D63D47"/>
    <w:rsid w:val="00DA0439"/>
    <w:rsid w:val="00DB4516"/>
    <w:rsid w:val="00DE0641"/>
    <w:rsid w:val="00DF10BB"/>
    <w:rsid w:val="00DF4D8C"/>
    <w:rsid w:val="00E128CD"/>
    <w:rsid w:val="00E66DBE"/>
    <w:rsid w:val="00EB04F0"/>
    <w:rsid w:val="00EF7852"/>
    <w:rsid w:val="00F60A9A"/>
    <w:rsid w:val="00F641F7"/>
    <w:rsid w:val="00F65125"/>
    <w:rsid w:val="00F94A07"/>
    <w:rsid w:val="00FB5202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6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202"/>
  </w:style>
  <w:style w:type="paragraph" w:styleId="Fuzeile">
    <w:name w:val="footer"/>
    <w:basedOn w:val="Standard"/>
    <w:link w:val="FuzeileZchn"/>
    <w:uiPriority w:val="99"/>
    <w:unhideWhenUsed/>
    <w:rsid w:val="00FB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202"/>
  </w:style>
  <w:style w:type="character" w:styleId="Hyperlink">
    <w:name w:val="Hyperlink"/>
    <w:basedOn w:val="Absatz-Standardschriftart"/>
    <w:uiPriority w:val="99"/>
    <w:unhideWhenUsed/>
    <w:rsid w:val="00DB45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45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6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202"/>
  </w:style>
  <w:style w:type="paragraph" w:styleId="Fuzeile">
    <w:name w:val="footer"/>
    <w:basedOn w:val="Standard"/>
    <w:link w:val="FuzeileZchn"/>
    <w:uiPriority w:val="99"/>
    <w:unhideWhenUsed/>
    <w:rsid w:val="00FB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202"/>
  </w:style>
  <w:style w:type="character" w:styleId="Hyperlink">
    <w:name w:val="Hyperlink"/>
    <w:basedOn w:val="Absatz-Standardschriftart"/>
    <w:uiPriority w:val="99"/>
    <w:unhideWhenUsed/>
    <w:rsid w:val="00DB45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4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ternverein.web.grg10laaer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ef-gmx.net/mail/client/sJ9-tAYCScA/dereferrer/?redirectUrl=http%3A%2F%2Fwww.tabble.de%2Fshow.jsp%3Fid%3Dtbr-8695a8c0-1f25-4663-a2aa-184e6c65a3bc%26locale%3Dde%253cc%3Aif%2520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Mietervereinigung Österreich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Kainz</dc:creator>
  <cp:lastModifiedBy>Aktunc Hülya</cp:lastModifiedBy>
  <cp:revision>2</cp:revision>
  <dcterms:created xsi:type="dcterms:W3CDTF">2019-07-17T13:45:00Z</dcterms:created>
  <dcterms:modified xsi:type="dcterms:W3CDTF">2019-07-17T13:45:00Z</dcterms:modified>
</cp:coreProperties>
</file>